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EC" w:rsidRPr="006F1BB5" w:rsidRDefault="00BD722D">
      <w:pPr>
        <w:spacing w:after="153" w:line="259" w:lineRule="auto"/>
        <w:ind w:left="0" w:right="59" w:firstLine="0"/>
        <w:jc w:val="right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  <w:b/>
          <w:sz w:val="24"/>
        </w:rPr>
        <w:t xml:space="preserve">Kielce, dn. </w:t>
      </w:r>
      <w:r w:rsidR="00E4453D">
        <w:rPr>
          <w:rFonts w:ascii="Times New Roman" w:hAnsi="Times New Roman" w:cs="Times New Roman"/>
          <w:b/>
          <w:sz w:val="24"/>
        </w:rPr>
        <w:t>10</w:t>
      </w:r>
      <w:r w:rsidRPr="006F1BB5">
        <w:rPr>
          <w:rFonts w:ascii="Times New Roman" w:hAnsi="Times New Roman" w:cs="Times New Roman"/>
          <w:b/>
          <w:sz w:val="24"/>
        </w:rPr>
        <w:t>.</w:t>
      </w:r>
      <w:r w:rsidR="00390D93" w:rsidRPr="006F1BB5">
        <w:rPr>
          <w:rFonts w:ascii="Times New Roman" w:hAnsi="Times New Roman" w:cs="Times New Roman"/>
          <w:b/>
          <w:sz w:val="24"/>
        </w:rPr>
        <w:t>02</w:t>
      </w:r>
      <w:r w:rsidRPr="006F1BB5">
        <w:rPr>
          <w:rFonts w:ascii="Times New Roman" w:hAnsi="Times New Roman" w:cs="Times New Roman"/>
          <w:b/>
          <w:sz w:val="24"/>
        </w:rPr>
        <w:t>.20</w:t>
      </w:r>
      <w:r w:rsidR="00390D93" w:rsidRPr="006F1BB5">
        <w:rPr>
          <w:rFonts w:ascii="Times New Roman" w:hAnsi="Times New Roman" w:cs="Times New Roman"/>
          <w:b/>
          <w:sz w:val="24"/>
        </w:rPr>
        <w:t>21</w:t>
      </w:r>
      <w:r w:rsidRPr="006F1BB5">
        <w:rPr>
          <w:rFonts w:ascii="Times New Roman" w:hAnsi="Times New Roman" w:cs="Times New Roman"/>
          <w:b/>
          <w:sz w:val="24"/>
        </w:rPr>
        <w:t xml:space="preserve"> r.</w:t>
      </w:r>
      <w:r w:rsidRPr="006F1BB5">
        <w:rPr>
          <w:rFonts w:ascii="Times New Roman" w:hAnsi="Times New Roman" w:cs="Times New Roman"/>
        </w:rPr>
        <w:t xml:space="preserve"> </w:t>
      </w:r>
    </w:p>
    <w:p w:rsidR="00ED34EC" w:rsidRPr="00B96482" w:rsidRDefault="00BD722D">
      <w:pPr>
        <w:spacing w:after="97" w:line="259" w:lineRule="auto"/>
        <w:ind w:left="18" w:right="0" w:firstLine="0"/>
        <w:jc w:val="lef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ED34EC" w:rsidRPr="00B96482" w:rsidRDefault="00B96482">
      <w:pPr>
        <w:spacing w:after="112" w:line="259" w:lineRule="auto"/>
        <w:ind w:left="10" w:right="42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4"/>
        </w:rPr>
        <w:t xml:space="preserve">ZAPYTANIE OFERTOWE nr </w:t>
      </w:r>
      <w:r w:rsidR="00CD1037">
        <w:rPr>
          <w:rFonts w:ascii="Times New Roman" w:hAnsi="Times New Roman" w:cs="Times New Roman"/>
          <w:b/>
          <w:sz w:val="24"/>
        </w:rPr>
        <w:t>4</w:t>
      </w:r>
      <w:r w:rsidR="00BD722D" w:rsidRPr="00B96482">
        <w:rPr>
          <w:rFonts w:ascii="Times New Roman" w:hAnsi="Times New Roman" w:cs="Times New Roman"/>
          <w:b/>
          <w:sz w:val="24"/>
        </w:rPr>
        <w:t>/</w:t>
      </w:r>
      <w:r w:rsidR="00390D93" w:rsidRPr="00B96482">
        <w:rPr>
          <w:rFonts w:ascii="Times New Roman" w:hAnsi="Times New Roman" w:cs="Times New Roman"/>
          <w:b/>
          <w:sz w:val="24"/>
        </w:rPr>
        <w:t>02</w:t>
      </w:r>
      <w:r w:rsidR="00BD722D" w:rsidRPr="00B96482">
        <w:rPr>
          <w:rFonts w:ascii="Times New Roman" w:hAnsi="Times New Roman" w:cs="Times New Roman"/>
          <w:b/>
          <w:sz w:val="24"/>
        </w:rPr>
        <w:t>/20</w:t>
      </w:r>
      <w:r w:rsidR="00390D93" w:rsidRPr="00B96482">
        <w:rPr>
          <w:rFonts w:ascii="Times New Roman" w:hAnsi="Times New Roman" w:cs="Times New Roman"/>
          <w:b/>
          <w:sz w:val="24"/>
        </w:rPr>
        <w:t>21</w:t>
      </w:r>
      <w:r w:rsidR="00BD722D" w:rsidRPr="00B96482">
        <w:rPr>
          <w:rFonts w:ascii="Times New Roman" w:hAnsi="Times New Roman" w:cs="Times New Roman"/>
          <w:b/>
          <w:sz w:val="24"/>
        </w:rPr>
        <w:t>/WDK</w:t>
      </w:r>
      <w:r w:rsidR="00BD722D"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>
      <w:pPr>
        <w:spacing w:after="112" w:line="259" w:lineRule="auto"/>
        <w:ind w:left="10" w:right="65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4"/>
        </w:rPr>
        <w:t xml:space="preserve">W CELU ROZEZNANIA RYNKU  </w:t>
      </w:r>
    </w:p>
    <w:p w:rsidR="00ED34EC" w:rsidRPr="00B96482" w:rsidRDefault="00BD722D">
      <w:pPr>
        <w:spacing w:after="112" w:line="259" w:lineRule="auto"/>
        <w:ind w:left="5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4"/>
        </w:rPr>
        <w:t xml:space="preserve"> </w:t>
      </w:r>
    </w:p>
    <w:p w:rsidR="00ED34EC" w:rsidRPr="00B96482" w:rsidRDefault="00BD722D">
      <w:pPr>
        <w:spacing w:after="112" w:line="259" w:lineRule="auto"/>
        <w:ind w:left="10" w:right="65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4"/>
        </w:rPr>
        <w:t xml:space="preserve">NA WYNAJEM SAL W CELU REALIZACJI  ZAJĘĆ MERYTORYCZNYCH  </w:t>
      </w:r>
    </w:p>
    <w:p w:rsidR="00ED34EC" w:rsidRDefault="00BD722D" w:rsidP="00B96482">
      <w:pPr>
        <w:spacing w:after="56" w:line="259" w:lineRule="auto"/>
        <w:ind w:left="18" w:righ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ED34EC" w:rsidRPr="00B96482" w:rsidRDefault="00BD722D" w:rsidP="00B96482">
      <w:pPr>
        <w:numPr>
          <w:ilvl w:val="0"/>
          <w:numId w:val="1"/>
        </w:numPr>
        <w:spacing w:line="276" w:lineRule="auto"/>
        <w:ind w:left="284" w:right="46" w:hanging="284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W związku z realizacją projektu „W dobrym kierunku”, współfinansowanego ze środków Europejskiego Funduszu Społecznego w ramach Regionalnego Programu Operacyjnego Województwa Łódzkiego na lata 2014-2020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 </w:t>
      </w:r>
      <w:r w:rsidRPr="00B96482">
        <w:rPr>
          <w:rFonts w:ascii="Times New Roman" w:hAnsi="Times New Roman" w:cs="Times New Roman"/>
          <w:b/>
        </w:rPr>
        <w:t>Stowarzyszenie PROREW, ul. Kasztanowa 12/15,  25-555 Kielce</w:t>
      </w:r>
      <w:r w:rsidRPr="00B96482">
        <w:rPr>
          <w:rFonts w:ascii="Times New Roman" w:hAnsi="Times New Roman" w:cs="Times New Roman"/>
        </w:rPr>
        <w:t xml:space="preserve"> kierując się zasadą rozeznania rynku, a także efektywnego zarządzania finansami, kieruje zapytanie o przedstawienie oferty cenowej na usługę </w:t>
      </w:r>
      <w:r w:rsidRPr="00B96482">
        <w:rPr>
          <w:rFonts w:ascii="Times New Roman" w:hAnsi="Times New Roman" w:cs="Times New Roman"/>
          <w:b/>
        </w:rPr>
        <w:t xml:space="preserve">Wynajmu </w:t>
      </w:r>
      <w:proofErr w:type="spellStart"/>
      <w:r w:rsidRPr="00B96482">
        <w:rPr>
          <w:rFonts w:ascii="Times New Roman" w:hAnsi="Times New Roman" w:cs="Times New Roman"/>
          <w:b/>
        </w:rPr>
        <w:t>sal</w:t>
      </w:r>
      <w:proofErr w:type="spellEnd"/>
      <w:r w:rsidRPr="00B96482">
        <w:rPr>
          <w:rFonts w:ascii="Times New Roman" w:hAnsi="Times New Roman" w:cs="Times New Roman"/>
          <w:b/>
        </w:rPr>
        <w:t xml:space="preserve"> w celu realizacji zajęć merytorycznych. </w:t>
      </w:r>
    </w:p>
    <w:p w:rsidR="00ED34EC" w:rsidRPr="00B96482" w:rsidRDefault="00BD722D" w:rsidP="00B96482">
      <w:pPr>
        <w:spacing w:after="14" w:line="276" w:lineRule="auto"/>
        <w:ind w:left="1099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2"/>
          <w:numId w:val="3"/>
        </w:numPr>
        <w:spacing w:line="276" w:lineRule="auto"/>
        <w:ind w:left="993"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Przedmiotem zamówienia jest wynajem </w:t>
      </w:r>
      <w:proofErr w:type="spellStart"/>
      <w:r w:rsidRPr="00B96482">
        <w:rPr>
          <w:rFonts w:ascii="Times New Roman" w:hAnsi="Times New Roman" w:cs="Times New Roman"/>
        </w:rPr>
        <w:t>sal</w:t>
      </w:r>
      <w:proofErr w:type="spellEnd"/>
      <w:r w:rsidRPr="00B96482">
        <w:rPr>
          <w:rFonts w:ascii="Times New Roman" w:hAnsi="Times New Roman" w:cs="Times New Roman"/>
        </w:rPr>
        <w:t xml:space="preserve"> przeznaczonych do realizacji zajęć merytorycznych.  </w:t>
      </w:r>
    </w:p>
    <w:p w:rsidR="00ED34EC" w:rsidRPr="00B96482" w:rsidRDefault="00BD722D" w:rsidP="00B96482">
      <w:pPr>
        <w:numPr>
          <w:ilvl w:val="2"/>
          <w:numId w:val="3"/>
        </w:numPr>
        <w:spacing w:line="276" w:lineRule="auto"/>
        <w:ind w:left="993"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Wynajem </w:t>
      </w:r>
      <w:proofErr w:type="spellStart"/>
      <w:r w:rsidRPr="00B96482">
        <w:rPr>
          <w:rFonts w:ascii="Times New Roman" w:hAnsi="Times New Roman" w:cs="Times New Roman"/>
        </w:rPr>
        <w:t>sal</w:t>
      </w:r>
      <w:proofErr w:type="spellEnd"/>
      <w:r w:rsidRPr="00B96482">
        <w:rPr>
          <w:rFonts w:ascii="Times New Roman" w:hAnsi="Times New Roman" w:cs="Times New Roman"/>
        </w:rPr>
        <w:t xml:space="preserve"> na potrzeby przeprowadzenia: </w:t>
      </w:r>
    </w:p>
    <w:p w:rsidR="00ED34EC" w:rsidRPr="00B96482" w:rsidRDefault="00BD722D" w:rsidP="00B96482">
      <w:pPr>
        <w:numPr>
          <w:ilvl w:val="3"/>
          <w:numId w:val="2"/>
        </w:numPr>
        <w:spacing w:line="276" w:lineRule="auto"/>
        <w:ind w:left="1276" w:right="160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Indywidualne spotkania doradców zawodowych i psychologów z </w:t>
      </w:r>
      <w:r w:rsidR="00D0368A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Uczestnikami Projektu       w ramach przygotowania Indywidualnej Ścieżki Reintegracji - </w:t>
      </w:r>
      <w:r w:rsidR="0056414D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UP x 5 godzin – </w:t>
      </w:r>
      <w:r w:rsidR="0056414D">
        <w:rPr>
          <w:rFonts w:ascii="Times New Roman" w:hAnsi="Times New Roman" w:cs="Times New Roman"/>
        </w:rPr>
        <w:t>25</w:t>
      </w:r>
      <w:r w:rsidRPr="00B96482">
        <w:rPr>
          <w:rFonts w:ascii="Times New Roman" w:hAnsi="Times New Roman" w:cs="Times New Roman"/>
        </w:rPr>
        <w:t xml:space="preserve"> godzin, </w:t>
      </w:r>
    </w:p>
    <w:p w:rsidR="00ED34EC" w:rsidRPr="00B96482" w:rsidRDefault="00BD722D" w:rsidP="00B96482">
      <w:pPr>
        <w:numPr>
          <w:ilvl w:val="3"/>
          <w:numId w:val="2"/>
        </w:numPr>
        <w:spacing w:line="276" w:lineRule="auto"/>
        <w:ind w:left="1276" w:right="160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Grupowe treningi kompetencji społecznych – </w:t>
      </w:r>
      <w:r w:rsidR="00D0368A" w:rsidRPr="002A64F1">
        <w:rPr>
          <w:rFonts w:ascii="Times New Roman" w:hAnsi="Times New Roman" w:cs="Times New Roman"/>
          <w:color w:val="auto"/>
        </w:rPr>
        <w:t>1</w:t>
      </w:r>
      <w:r w:rsidRPr="002A64F1">
        <w:rPr>
          <w:rFonts w:ascii="Times New Roman" w:hAnsi="Times New Roman" w:cs="Times New Roman"/>
          <w:color w:val="auto"/>
        </w:rPr>
        <w:t xml:space="preserve"> grup</w:t>
      </w:r>
      <w:r w:rsidR="00D0368A" w:rsidRPr="002A64F1">
        <w:rPr>
          <w:rFonts w:ascii="Times New Roman" w:hAnsi="Times New Roman" w:cs="Times New Roman"/>
          <w:color w:val="auto"/>
        </w:rPr>
        <w:t>a</w:t>
      </w:r>
      <w:r w:rsidRPr="002A64F1">
        <w:rPr>
          <w:rFonts w:ascii="Times New Roman" w:hAnsi="Times New Roman" w:cs="Times New Roman"/>
          <w:color w:val="auto"/>
        </w:rPr>
        <w:t xml:space="preserve"> x 3 tematy x 12 godzin, </w:t>
      </w:r>
    </w:p>
    <w:p w:rsidR="00ED34EC" w:rsidRPr="00B96482" w:rsidRDefault="00BD722D" w:rsidP="00B96482">
      <w:pPr>
        <w:numPr>
          <w:ilvl w:val="3"/>
          <w:numId w:val="2"/>
        </w:numPr>
        <w:spacing w:line="276" w:lineRule="auto"/>
        <w:ind w:left="1276" w:right="160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Indywidualne spotkania doradców zawodowych, prawnych i psychologów z </w:t>
      </w:r>
      <w:r w:rsidR="0056414D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Uczestnikami 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 </w:t>
      </w:r>
      <w:r w:rsidR="00390D93" w:rsidRPr="00B96482">
        <w:rPr>
          <w:rFonts w:ascii="Times New Roman" w:hAnsi="Times New Roman" w:cs="Times New Roman"/>
        </w:rPr>
        <w:t xml:space="preserve">                   </w:t>
      </w:r>
      <w:r w:rsidR="00B96482">
        <w:rPr>
          <w:rFonts w:ascii="Times New Roman" w:hAnsi="Times New Roman" w:cs="Times New Roman"/>
        </w:rPr>
        <w:t xml:space="preserve">  </w:t>
      </w:r>
      <w:r w:rsidR="00390D93" w:rsidRPr="00B96482">
        <w:rPr>
          <w:rFonts w:ascii="Times New Roman" w:hAnsi="Times New Roman" w:cs="Times New Roman"/>
        </w:rPr>
        <w:t xml:space="preserve">Projektu – </w:t>
      </w:r>
      <w:r w:rsidR="0056414D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UP x 13 godzin – </w:t>
      </w:r>
      <w:r w:rsidR="0056414D">
        <w:rPr>
          <w:rFonts w:ascii="Times New Roman" w:hAnsi="Times New Roman" w:cs="Times New Roman"/>
        </w:rPr>
        <w:t>65</w:t>
      </w:r>
      <w:r w:rsidRPr="00B96482">
        <w:rPr>
          <w:rFonts w:ascii="Times New Roman" w:hAnsi="Times New Roman" w:cs="Times New Roman"/>
        </w:rPr>
        <w:t xml:space="preserve"> godzin, </w:t>
      </w:r>
    </w:p>
    <w:p w:rsidR="00B96482" w:rsidRDefault="00BD722D" w:rsidP="00B96482">
      <w:pPr>
        <w:numPr>
          <w:ilvl w:val="3"/>
          <w:numId w:val="2"/>
        </w:numPr>
        <w:spacing w:line="276" w:lineRule="auto"/>
        <w:ind w:left="1637" w:right="160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Indywidualne spotkania w ramach pośrednictwa pracy z </w:t>
      </w:r>
      <w:r w:rsidR="0056414D">
        <w:rPr>
          <w:rFonts w:ascii="Times New Roman" w:hAnsi="Times New Roman" w:cs="Times New Roman"/>
        </w:rPr>
        <w:t>5</w:t>
      </w:r>
      <w:r w:rsidR="00B96482">
        <w:rPr>
          <w:rFonts w:ascii="Times New Roman" w:hAnsi="Times New Roman" w:cs="Times New Roman"/>
        </w:rPr>
        <w:t xml:space="preserve"> Uczestnikami Projekt</w:t>
      </w:r>
    </w:p>
    <w:p w:rsidR="00ED34EC" w:rsidRPr="00B96482" w:rsidRDefault="0056414D" w:rsidP="00B96482">
      <w:pPr>
        <w:numPr>
          <w:ilvl w:val="3"/>
          <w:numId w:val="2"/>
        </w:numPr>
        <w:spacing w:line="276" w:lineRule="auto"/>
        <w:ind w:left="1637" w:right="160" w:hanging="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BD722D" w:rsidRPr="00B96482">
        <w:rPr>
          <w:rFonts w:ascii="Times New Roman" w:hAnsi="Times New Roman" w:cs="Times New Roman"/>
        </w:rPr>
        <w:t>UP x 5</w:t>
      </w:r>
      <w:r w:rsidR="00390D93" w:rsidRPr="00B96482">
        <w:rPr>
          <w:rFonts w:ascii="Times New Roman" w:hAnsi="Times New Roman" w:cs="Times New Roman"/>
        </w:rPr>
        <w:t xml:space="preserve"> </w:t>
      </w:r>
      <w:r w:rsidR="00BD722D" w:rsidRPr="00B96482">
        <w:rPr>
          <w:rFonts w:ascii="Times New Roman" w:hAnsi="Times New Roman" w:cs="Times New Roman"/>
        </w:rPr>
        <w:t xml:space="preserve">godzin -  </w:t>
      </w:r>
      <w:r>
        <w:rPr>
          <w:rFonts w:ascii="Times New Roman" w:hAnsi="Times New Roman" w:cs="Times New Roman"/>
        </w:rPr>
        <w:t>2</w:t>
      </w:r>
      <w:r w:rsidR="00390D93" w:rsidRPr="00B96482">
        <w:rPr>
          <w:rFonts w:ascii="Times New Roman" w:hAnsi="Times New Roman" w:cs="Times New Roman"/>
        </w:rPr>
        <w:t>5</w:t>
      </w:r>
      <w:r w:rsidR="00BD722D" w:rsidRPr="00B96482">
        <w:rPr>
          <w:rFonts w:ascii="Times New Roman" w:hAnsi="Times New Roman" w:cs="Times New Roman"/>
        </w:rPr>
        <w:t xml:space="preserve"> godzin.  </w:t>
      </w:r>
    </w:p>
    <w:p w:rsidR="00ED34EC" w:rsidRPr="00B96482" w:rsidRDefault="00BD722D" w:rsidP="00B96482">
      <w:pPr>
        <w:spacing w:after="0" w:line="276" w:lineRule="auto"/>
        <w:ind w:left="938" w:right="51" w:hanging="204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c)</w:t>
      </w:r>
      <w:r w:rsidRPr="00B96482">
        <w:rPr>
          <w:rFonts w:ascii="Times New Roman" w:eastAsia="Arial" w:hAnsi="Times New Roman" w:cs="Times New Roman"/>
          <w:b/>
        </w:rPr>
        <w:t xml:space="preserve"> </w:t>
      </w:r>
      <w:r w:rsidRPr="00B96482">
        <w:rPr>
          <w:rFonts w:ascii="Times New Roman" w:hAnsi="Times New Roman" w:cs="Times New Roman"/>
        </w:rPr>
        <w:t xml:space="preserve">Termin wykonania zamówienia: od dnia podpisania umowy do </w:t>
      </w:r>
      <w:r w:rsidRPr="00B96482">
        <w:rPr>
          <w:rFonts w:ascii="Times New Roman" w:hAnsi="Times New Roman" w:cs="Times New Roman"/>
          <w:b/>
        </w:rPr>
        <w:t>31.0</w:t>
      </w:r>
      <w:r w:rsidR="00390D93" w:rsidRPr="00B96482">
        <w:rPr>
          <w:rFonts w:ascii="Times New Roman" w:hAnsi="Times New Roman" w:cs="Times New Roman"/>
          <w:b/>
        </w:rPr>
        <w:t>8</w:t>
      </w:r>
      <w:r w:rsidRPr="00B96482">
        <w:rPr>
          <w:rFonts w:ascii="Times New Roman" w:hAnsi="Times New Roman" w:cs="Times New Roman"/>
          <w:b/>
        </w:rPr>
        <w:t>.2021 r. lub dłużej jednak</w:t>
      </w:r>
      <w:r w:rsidRPr="00B96482">
        <w:rPr>
          <w:rFonts w:ascii="Times New Roman" w:hAnsi="Times New Roman" w:cs="Times New Roman"/>
        </w:rPr>
        <w:t xml:space="preserve"> </w:t>
      </w:r>
      <w:r w:rsidR="00390D93" w:rsidRPr="00B96482">
        <w:rPr>
          <w:rFonts w:ascii="Times New Roman" w:hAnsi="Times New Roman" w:cs="Times New Roman"/>
          <w:b/>
        </w:rPr>
        <w:t>w </w:t>
      </w:r>
      <w:r w:rsidRPr="00B96482">
        <w:rPr>
          <w:rFonts w:ascii="Times New Roman" w:hAnsi="Times New Roman" w:cs="Times New Roman"/>
          <w:b/>
        </w:rPr>
        <w:t xml:space="preserve">trakcie trwania projektu. </w:t>
      </w: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749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Zamawiający zastrzega sobie, iż termin realizacji zamówienia może ulec zmianie. </w:t>
      </w:r>
    </w:p>
    <w:p w:rsidR="00ED34EC" w:rsidRPr="00B96482" w:rsidRDefault="00BD722D" w:rsidP="00B96482">
      <w:pPr>
        <w:spacing w:after="0" w:line="276" w:lineRule="auto"/>
        <w:ind w:left="739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0"/>
          <w:numId w:val="1"/>
        </w:numPr>
        <w:spacing w:line="276" w:lineRule="auto"/>
        <w:ind w:right="46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Miejsce wykonania zamówienia:  </w:t>
      </w:r>
    </w:p>
    <w:p w:rsidR="00ED34EC" w:rsidRPr="00B96482" w:rsidRDefault="00BD722D" w:rsidP="00B96482">
      <w:pPr>
        <w:spacing w:line="276" w:lineRule="auto"/>
        <w:ind w:left="0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Zajęcia będą prowadzone na terenie województwa łódzkiego, Z uwagi na fakt, iż rekrutacja uczestników do projektu nie została jeszcze zakończona nie jest możliwe wskazanie dokładnego miejsca prowadzenia wszystkich </w:t>
      </w:r>
      <w:r w:rsidRPr="00B96482">
        <w:rPr>
          <w:rFonts w:ascii="Times New Roman" w:hAnsi="Times New Roman" w:cs="Times New Roman"/>
        </w:rPr>
        <w:tab/>
        <w:t xml:space="preserve">zajęć. </w:t>
      </w:r>
      <w:r w:rsidR="00B96482">
        <w:rPr>
          <w:rFonts w:ascii="Times New Roman" w:hAnsi="Times New Roman" w:cs="Times New Roman"/>
        </w:rPr>
        <w:tab/>
        <w:t xml:space="preserve">W </w:t>
      </w:r>
      <w:r w:rsidR="00B96482">
        <w:rPr>
          <w:rFonts w:ascii="Times New Roman" w:hAnsi="Times New Roman" w:cs="Times New Roman"/>
        </w:rPr>
        <w:tab/>
        <w:t xml:space="preserve">trosce </w:t>
      </w:r>
      <w:r w:rsidR="00B96482">
        <w:rPr>
          <w:rFonts w:ascii="Times New Roman" w:hAnsi="Times New Roman" w:cs="Times New Roman"/>
        </w:rPr>
        <w:tab/>
        <w:t xml:space="preserve">o </w:t>
      </w:r>
      <w:r w:rsidR="00B96482">
        <w:rPr>
          <w:rFonts w:ascii="Times New Roman" w:hAnsi="Times New Roman" w:cs="Times New Roman"/>
        </w:rPr>
        <w:tab/>
        <w:t xml:space="preserve">zapewnienie </w:t>
      </w:r>
      <w:r w:rsidR="00B96482">
        <w:rPr>
          <w:rFonts w:ascii="Times New Roman" w:hAnsi="Times New Roman" w:cs="Times New Roman"/>
        </w:rPr>
        <w:tab/>
        <w:t xml:space="preserve">UP możliwie </w:t>
      </w:r>
      <w:r w:rsidRPr="00B96482">
        <w:rPr>
          <w:rFonts w:ascii="Times New Roman" w:hAnsi="Times New Roman" w:cs="Times New Roman"/>
        </w:rPr>
        <w:t xml:space="preserve">dogodnego </w:t>
      </w:r>
      <w:r w:rsidRPr="00B96482">
        <w:rPr>
          <w:rFonts w:ascii="Times New Roman" w:hAnsi="Times New Roman" w:cs="Times New Roman"/>
        </w:rPr>
        <w:tab/>
        <w:t>korzystania  z indywidualnych spotkań z doradcami zawodowymi i psychologami, grupowych treningów kompetencji społecznych, indywidualnych spotkań z doradcami zawodowymi, prawnymi i psychologami, indywidualnego pośrednictwa pra</w:t>
      </w:r>
      <w:r w:rsidR="00B96482">
        <w:rPr>
          <w:rFonts w:ascii="Times New Roman" w:hAnsi="Times New Roman" w:cs="Times New Roman"/>
        </w:rPr>
        <w:t>cy planuje uruchomienie zajęć w </w:t>
      </w:r>
      <w:r w:rsidRPr="00B96482">
        <w:rPr>
          <w:rFonts w:ascii="Times New Roman" w:hAnsi="Times New Roman" w:cs="Times New Roman"/>
        </w:rPr>
        <w:t xml:space="preserve">lokalizacji, która będzie odpowiadała większości UP. Zamawiający na 3 dni przed rozpoczęciem zajęć w danej edycji poinformuje Wykonawcę o miejscu realizacji zadania. </w:t>
      </w:r>
    </w:p>
    <w:p w:rsidR="00ED34EC" w:rsidRPr="00B96482" w:rsidRDefault="00BD722D" w:rsidP="00B96482">
      <w:pPr>
        <w:spacing w:after="0" w:line="276" w:lineRule="auto"/>
        <w:ind w:left="415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284" w:right="51" w:hanging="284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lastRenderedPageBreak/>
        <w:t>3.Wymagania:</w:t>
      </w: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142" w:right="-2" w:firstLine="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Sale muszą być dostosowane do potrzeb osób z niepełnosprawnościami. Będą pomieszczeniami gwarantującymi intymność i swobodę wypowiedzi oraz zapewniającymi poufność przekazywanych  w trakcie spotkania informacji. Uwzględnienie odpowiedniego standardu tj. warunki socjalne i bhp, brak barier architektonicznych. Sale muszą być wyposażone w stoły, krzesła, tablice, dostęp  do Internetu). </w:t>
      </w:r>
    </w:p>
    <w:p w:rsidR="00ED34EC" w:rsidRPr="00B96482" w:rsidRDefault="00BD722D" w:rsidP="00B96482">
      <w:pPr>
        <w:spacing w:after="0" w:line="276" w:lineRule="auto"/>
        <w:ind w:left="473" w:right="-2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0"/>
          <w:numId w:val="4"/>
        </w:numPr>
        <w:spacing w:after="0" w:line="276" w:lineRule="auto"/>
        <w:ind w:left="284" w:right="51" w:hanging="284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Dokumenty wymagane w celu potwierdzenia spełnienia warunków: </w:t>
      </w:r>
    </w:p>
    <w:p w:rsidR="00ED34EC" w:rsidRPr="00B96482" w:rsidRDefault="00BD722D" w:rsidP="00B96482">
      <w:pPr>
        <w:spacing w:after="0" w:line="276" w:lineRule="auto"/>
        <w:ind w:left="415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numPr>
          <w:ilvl w:val="1"/>
          <w:numId w:val="4"/>
        </w:numPr>
        <w:spacing w:after="0" w:line="276" w:lineRule="auto"/>
        <w:ind w:left="567" w:right="46" w:hanging="283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Wypełniony formularz ofertowy– Załącznik nr 1  </w:t>
      </w:r>
    </w:p>
    <w:p w:rsidR="00ED34EC" w:rsidRPr="00B96482" w:rsidRDefault="00BD722D" w:rsidP="00B96482">
      <w:pPr>
        <w:numPr>
          <w:ilvl w:val="1"/>
          <w:numId w:val="4"/>
        </w:numPr>
        <w:spacing w:after="0" w:line="276" w:lineRule="auto"/>
        <w:ind w:left="567" w:right="46" w:hanging="283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Oświadczenie potwierdzające spełnianie warunków udziału w postępowaniu – Załącznik nr 2 </w:t>
      </w:r>
    </w:p>
    <w:p w:rsidR="00ED34EC" w:rsidRPr="00B96482" w:rsidRDefault="00BD722D" w:rsidP="00B96482">
      <w:pPr>
        <w:numPr>
          <w:ilvl w:val="1"/>
          <w:numId w:val="4"/>
        </w:numPr>
        <w:spacing w:after="0" w:line="276" w:lineRule="auto"/>
        <w:ind w:left="567" w:right="46" w:hanging="283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Klauzula informacyjna z art. 13 Ogólnego Rozporządzenia o Ochronie Danych (RODO) –  </w:t>
      </w:r>
    </w:p>
    <w:p w:rsidR="00ED34EC" w:rsidRPr="00B96482" w:rsidRDefault="00BD722D" w:rsidP="00B96482">
      <w:pPr>
        <w:spacing w:after="0" w:line="276" w:lineRule="auto"/>
        <w:ind w:left="567" w:right="0" w:hanging="283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  <w:r w:rsidR="00390D93" w:rsidRPr="00B96482">
        <w:rPr>
          <w:rFonts w:ascii="Times New Roman" w:hAnsi="Times New Roman" w:cs="Times New Roman"/>
        </w:rPr>
        <w:t xml:space="preserve">  </w:t>
      </w:r>
      <w:r w:rsidR="00B96482">
        <w:rPr>
          <w:rFonts w:ascii="Times New Roman" w:hAnsi="Times New Roman" w:cs="Times New Roman"/>
        </w:rPr>
        <w:t xml:space="preserve">  </w:t>
      </w:r>
      <w:r w:rsidRPr="00B96482">
        <w:rPr>
          <w:rFonts w:ascii="Times New Roman" w:hAnsi="Times New Roman" w:cs="Times New Roman"/>
        </w:rPr>
        <w:t xml:space="preserve">Załącznik nr 3 </w:t>
      </w:r>
    </w:p>
    <w:p w:rsidR="00ED34EC" w:rsidRPr="00B96482" w:rsidRDefault="00BD722D" w:rsidP="00B96482">
      <w:pPr>
        <w:numPr>
          <w:ilvl w:val="1"/>
          <w:numId w:val="4"/>
        </w:numPr>
        <w:spacing w:after="0" w:line="276" w:lineRule="auto"/>
        <w:ind w:left="567" w:right="46" w:hanging="283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Klauzula zgody – Załącznik nr 4  </w:t>
      </w:r>
    </w:p>
    <w:p w:rsidR="007E2217" w:rsidRDefault="00BD722D" w:rsidP="007E2217">
      <w:pPr>
        <w:numPr>
          <w:ilvl w:val="1"/>
          <w:numId w:val="4"/>
        </w:numPr>
        <w:spacing w:after="0" w:line="276" w:lineRule="auto"/>
        <w:ind w:left="567" w:right="46" w:hanging="283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Oświadczenie wykonawcy w zakresie wypełnienia obowiązków i</w:t>
      </w:r>
      <w:r w:rsidR="00390D93" w:rsidRPr="00B96482">
        <w:rPr>
          <w:rFonts w:ascii="Times New Roman" w:hAnsi="Times New Roman" w:cs="Times New Roman"/>
        </w:rPr>
        <w:t>nformacyjnych przewidzianych  w </w:t>
      </w:r>
      <w:r w:rsidRPr="00B96482">
        <w:rPr>
          <w:rFonts w:ascii="Times New Roman" w:hAnsi="Times New Roman" w:cs="Times New Roman"/>
        </w:rPr>
        <w:t xml:space="preserve"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Załącznik nr 5  </w:t>
      </w:r>
    </w:p>
    <w:p w:rsidR="007E2217" w:rsidRPr="007E2217" w:rsidRDefault="007E2217" w:rsidP="007E2217">
      <w:pPr>
        <w:numPr>
          <w:ilvl w:val="1"/>
          <w:numId w:val="4"/>
        </w:numPr>
        <w:spacing w:after="0" w:line="276" w:lineRule="auto"/>
        <w:ind w:left="567" w:right="46" w:hanging="283"/>
        <w:rPr>
          <w:rFonts w:ascii="Times New Roman" w:hAnsi="Times New Roman" w:cs="Times New Roman"/>
        </w:rPr>
      </w:pPr>
      <w:r w:rsidRPr="007E2217">
        <w:rPr>
          <w:rFonts w:ascii="Times New Roman" w:hAnsi="Times New Roman" w:cs="Times New Roman"/>
          <w:sz w:val="21"/>
        </w:rPr>
        <w:t>Wymagania w zakresie bezpieczeństwa sanitarnego</w:t>
      </w:r>
      <w:r>
        <w:rPr>
          <w:rFonts w:ascii="Times New Roman" w:hAnsi="Times New Roman" w:cs="Times New Roman"/>
          <w:sz w:val="21"/>
        </w:rPr>
        <w:t xml:space="preserve"> </w:t>
      </w:r>
      <w:r w:rsidRPr="00B96482">
        <w:rPr>
          <w:rFonts w:ascii="Times New Roman" w:hAnsi="Times New Roman" w:cs="Times New Roman"/>
        </w:rPr>
        <w:t xml:space="preserve">– Załącznik nr </w:t>
      </w:r>
      <w:r>
        <w:rPr>
          <w:rFonts w:ascii="Times New Roman" w:hAnsi="Times New Roman" w:cs="Times New Roman"/>
        </w:rPr>
        <w:t>6</w:t>
      </w:r>
    </w:p>
    <w:p w:rsidR="00ED34EC" w:rsidRPr="00B96482" w:rsidRDefault="00BD722D" w:rsidP="007E2217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0"/>
          <w:numId w:val="4"/>
        </w:numPr>
        <w:spacing w:after="0" w:line="276" w:lineRule="auto"/>
        <w:ind w:left="284" w:right="51" w:hanging="248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Opis kryteriów, którymi zamawiający będzie się kiero</w:t>
      </w:r>
      <w:r w:rsidR="00B96482">
        <w:rPr>
          <w:rFonts w:ascii="Times New Roman" w:hAnsi="Times New Roman" w:cs="Times New Roman"/>
          <w:b/>
        </w:rPr>
        <w:t>wał przy wyborze oferty wraz  z </w:t>
      </w:r>
      <w:r w:rsidRPr="00B96482">
        <w:rPr>
          <w:rFonts w:ascii="Times New Roman" w:hAnsi="Times New Roman" w:cs="Times New Roman"/>
          <w:b/>
        </w:rPr>
        <w:t xml:space="preserve">podaniem ich znaczenia oraz sposobu oceny ofert. </w:t>
      </w:r>
    </w:p>
    <w:p w:rsidR="00ED34EC" w:rsidRPr="00B96482" w:rsidRDefault="00BD722D" w:rsidP="00B96482">
      <w:pPr>
        <w:spacing w:after="0" w:line="276" w:lineRule="auto"/>
        <w:ind w:left="284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1"/>
          <w:numId w:val="4"/>
        </w:numPr>
        <w:spacing w:line="276" w:lineRule="auto"/>
        <w:ind w:left="1114" w:right="46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Ocenie zostaną poddane oferty nie podlegające odrzuceniu. </w:t>
      </w:r>
    </w:p>
    <w:p w:rsidR="00ED34EC" w:rsidRPr="00B96482" w:rsidRDefault="00BD722D" w:rsidP="00B96482">
      <w:pPr>
        <w:numPr>
          <w:ilvl w:val="1"/>
          <w:numId w:val="4"/>
        </w:numPr>
        <w:spacing w:line="276" w:lineRule="auto"/>
        <w:ind w:left="1114" w:right="46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Postępowanie zostanie rozstrzygnięte w przypadku złożenia co najmniej trzech ofert niepodlegających odrzuceniu. </w:t>
      </w:r>
    </w:p>
    <w:p w:rsidR="00ED34EC" w:rsidRPr="00B96482" w:rsidRDefault="00BD722D" w:rsidP="00B96482">
      <w:pPr>
        <w:numPr>
          <w:ilvl w:val="1"/>
          <w:numId w:val="4"/>
        </w:numPr>
        <w:spacing w:after="0" w:line="276" w:lineRule="auto"/>
        <w:ind w:left="1114" w:right="46" w:hanging="149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Przy wyborze oferty Zamawiający kierował się będzie następującym kryterium i jego wagą:  </w:t>
      </w:r>
    </w:p>
    <w:p w:rsidR="00ED34EC" w:rsidRPr="00B96482" w:rsidRDefault="00BD722D" w:rsidP="00B96482">
      <w:pPr>
        <w:spacing w:line="276" w:lineRule="auto"/>
        <w:ind w:left="749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  </w:t>
      </w:r>
      <w:r w:rsidR="00390D93" w:rsidRPr="00B96482">
        <w:rPr>
          <w:rFonts w:ascii="Times New Roman" w:hAnsi="Times New Roman" w:cs="Times New Roman"/>
        </w:rPr>
        <w:t xml:space="preserve">   </w:t>
      </w:r>
      <w:r w:rsidRPr="00B96482">
        <w:rPr>
          <w:rFonts w:ascii="Times New Roman" w:hAnsi="Times New Roman" w:cs="Times New Roman"/>
        </w:rPr>
        <w:t xml:space="preserve">cena 100%.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0"/>
          <w:numId w:val="4"/>
        </w:numPr>
        <w:spacing w:after="0" w:line="276" w:lineRule="auto"/>
        <w:ind w:right="51" w:hanging="248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Kryteria wyboru oferty to: cena. </w:t>
      </w:r>
    </w:p>
    <w:p w:rsidR="00B96482" w:rsidRPr="00B96482" w:rsidRDefault="00B96482" w:rsidP="00B96482">
      <w:pPr>
        <w:spacing w:after="0" w:line="276" w:lineRule="auto"/>
        <w:ind w:left="663" w:right="51" w:firstLine="0"/>
        <w:rPr>
          <w:rFonts w:ascii="Times New Roman" w:hAnsi="Times New Roman" w:cs="Times New Roman"/>
        </w:rPr>
      </w:pPr>
    </w:p>
    <w:p w:rsidR="00ED34EC" w:rsidRPr="00B96482" w:rsidRDefault="00BD722D" w:rsidP="00B96482">
      <w:pPr>
        <w:numPr>
          <w:ilvl w:val="0"/>
          <w:numId w:val="5"/>
        </w:numPr>
        <w:spacing w:after="0" w:line="276" w:lineRule="auto"/>
        <w:ind w:left="993" w:right="49" w:hanging="355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Cena: waga 100%, </w:t>
      </w:r>
    </w:p>
    <w:p w:rsidR="00ED34EC" w:rsidRPr="00B96482" w:rsidRDefault="00BD722D" w:rsidP="00B96482">
      <w:pPr>
        <w:spacing w:after="0" w:line="276" w:lineRule="auto"/>
        <w:ind w:left="63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spacing w:line="276" w:lineRule="auto"/>
        <w:ind w:left="993" w:right="423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u w:val="single" w:color="000000"/>
        </w:rPr>
        <w:t>Kryterium Cena</w:t>
      </w:r>
      <w:r w:rsidRPr="00B96482">
        <w:rPr>
          <w:rFonts w:ascii="Times New Roman" w:hAnsi="Times New Roman" w:cs="Times New Roman"/>
        </w:rPr>
        <w:t xml:space="preserve"> (C) będzie oceniane w wyniku porównania najniższej ofertowanej ceny (</w:t>
      </w:r>
      <w:proofErr w:type="spellStart"/>
      <w:r w:rsidRPr="00B96482">
        <w:rPr>
          <w:rFonts w:ascii="Times New Roman" w:hAnsi="Times New Roman" w:cs="Times New Roman"/>
        </w:rPr>
        <w:t>Cmin</w:t>
      </w:r>
      <w:proofErr w:type="spellEnd"/>
      <w:r w:rsidRPr="00B96482">
        <w:rPr>
          <w:rFonts w:ascii="Times New Roman" w:hAnsi="Times New Roman" w:cs="Times New Roman"/>
        </w:rPr>
        <w:t>)  z ceną podaną w ocenianej ofercie (</w:t>
      </w:r>
      <w:proofErr w:type="spellStart"/>
      <w:r w:rsidRPr="00B96482">
        <w:rPr>
          <w:rFonts w:ascii="Times New Roman" w:hAnsi="Times New Roman" w:cs="Times New Roman"/>
        </w:rPr>
        <w:t>Coof</w:t>
      </w:r>
      <w:proofErr w:type="spellEnd"/>
      <w:r w:rsidRPr="00B96482">
        <w:rPr>
          <w:rFonts w:ascii="Times New Roman" w:hAnsi="Times New Roman" w:cs="Times New Roman"/>
        </w:rPr>
        <w:t xml:space="preserve">), </w:t>
      </w:r>
      <w:proofErr w:type="spellStart"/>
      <w:r w:rsidRPr="00B96482">
        <w:rPr>
          <w:rFonts w:ascii="Times New Roman" w:hAnsi="Times New Roman" w:cs="Times New Roman"/>
        </w:rPr>
        <w:t>tj</w:t>
      </w:r>
      <w:proofErr w:type="spellEnd"/>
      <w:r w:rsidRPr="00B96482">
        <w:rPr>
          <w:rFonts w:ascii="Times New Roman" w:hAnsi="Times New Roman" w:cs="Times New Roman"/>
        </w:rPr>
        <w:t xml:space="preserve">: C = </w:t>
      </w:r>
      <w:proofErr w:type="spellStart"/>
      <w:r w:rsidRPr="00B96482">
        <w:rPr>
          <w:rFonts w:ascii="Times New Roman" w:hAnsi="Times New Roman" w:cs="Times New Roman"/>
        </w:rPr>
        <w:t>Cmin</w:t>
      </w:r>
      <w:proofErr w:type="spellEnd"/>
      <w:r w:rsidRPr="00B96482">
        <w:rPr>
          <w:rFonts w:ascii="Times New Roman" w:hAnsi="Times New Roman" w:cs="Times New Roman"/>
        </w:rPr>
        <w:t xml:space="preserve"> / </w:t>
      </w:r>
      <w:proofErr w:type="spellStart"/>
      <w:r w:rsidRPr="00B96482">
        <w:rPr>
          <w:rFonts w:ascii="Times New Roman" w:hAnsi="Times New Roman" w:cs="Times New Roman"/>
        </w:rPr>
        <w:t>Coof</w:t>
      </w:r>
      <w:proofErr w:type="spellEnd"/>
      <w:r w:rsidRPr="00B96482">
        <w:rPr>
          <w:rFonts w:ascii="Times New Roman" w:hAnsi="Times New Roman" w:cs="Times New Roman"/>
        </w:rPr>
        <w:t xml:space="preserve"> 100pkt x 100%. </w:t>
      </w:r>
    </w:p>
    <w:p w:rsidR="00ED34EC" w:rsidRPr="00B96482" w:rsidRDefault="00BD722D" w:rsidP="00B96482">
      <w:pPr>
        <w:spacing w:after="0" w:line="276" w:lineRule="auto"/>
        <w:ind w:left="993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99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Cena w ofercie musi być podana w walucie polskiej i być ceną brutto, tzn. obejmować wszystkie należne podatki, obciążenia i koszty. Oferent może uzyskać 100%. </w:t>
      </w:r>
    </w:p>
    <w:p w:rsidR="00ED34EC" w:rsidRPr="00B96482" w:rsidRDefault="00BD722D" w:rsidP="00B96482">
      <w:pPr>
        <w:spacing w:after="0" w:line="276" w:lineRule="auto"/>
        <w:ind w:left="993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7E2217">
      <w:pPr>
        <w:numPr>
          <w:ilvl w:val="0"/>
          <w:numId w:val="5"/>
        </w:numPr>
        <w:spacing w:after="0" w:line="276" w:lineRule="auto"/>
        <w:ind w:left="851" w:right="49" w:hanging="355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Oferent w przedstawionych dokumentach musi dołożyć należytej staranności w celu przedstawienia rzetelnych informacji, zgodnych z prawdą. </w:t>
      </w:r>
    </w:p>
    <w:p w:rsidR="00ED34EC" w:rsidRPr="00B96482" w:rsidRDefault="00BD722D" w:rsidP="007E2217">
      <w:pPr>
        <w:spacing w:after="0" w:line="276" w:lineRule="auto"/>
        <w:ind w:left="851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6F1BB5">
      <w:pPr>
        <w:numPr>
          <w:ilvl w:val="0"/>
          <w:numId w:val="5"/>
        </w:numPr>
        <w:spacing w:after="0" w:line="276" w:lineRule="auto"/>
        <w:ind w:left="851" w:right="49" w:hanging="355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lastRenderedPageBreak/>
        <w:t xml:space="preserve">Liczba punktów przyznana poszczególnym ofertom zostanie obliczona z dokładnością  do dwóch miejsc po przecinku, albo z dokładnością wystarczającą do wykazania zróżnicowania ofert niepodlegających odrzuceniu. </w:t>
      </w:r>
    </w:p>
    <w:p w:rsidR="00ED34EC" w:rsidRPr="00B96482" w:rsidRDefault="00BD722D" w:rsidP="006F1BB5">
      <w:pPr>
        <w:spacing w:after="0" w:line="276" w:lineRule="auto"/>
        <w:ind w:left="444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6F1BB5" w:rsidRDefault="00BD722D" w:rsidP="006F1BB5">
      <w:pPr>
        <w:numPr>
          <w:ilvl w:val="0"/>
          <w:numId w:val="5"/>
        </w:numPr>
        <w:spacing w:after="0" w:line="276" w:lineRule="auto"/>
        <w:ind w:right="49" w:hanging="355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Zamawiający wybierze Wykonawcę, którego oferta otrzyma najwyższą łączną liczbę punktów.</w:t>
      </w:r>
    </w:p>
    <w:p w:rsidR="006F1BB5" w:rsidRDefault="006F1BB5" w:rsidP="006F1BB5">
      <w:pPr>
        <w:pStyle w:val="Akapitzlist"/>
        <w:spacing w:after="0"/>
        <w:rPr>
          <w:rFonts w:ascii="Times New Roman" w:hAnsi="Times New Roman" w:cs="Times New Roman"/>
        </w:rPr>
      </w:pPr>
    </w:p>
    <w:p w:rsidR="006F1BB5" w:rsidRPr="006F1BB5" w:rsidRDefault="006F1BB5" w:rsidP="006F1BB5">
      <w:pPr>
        <w:pStyle w:val="Akapitzlist"/>
        <w:numPr>
          <w:ilvl w:val="0"/>
          <w:numId w:val="5"/>
        </w:numPr>
        <w:spacing w:after="0" w:line="276" w:lineRule="auto"/>
        <w:ind w:left="709" w:hanging="283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>Doradca będzie kontaktować się z uczestnikami indywidua</w:t>
      </w:r>
      <w:r>
        <w:rPr>
          <w:rFonts w:ascii="Times New Roman" w:hAnsi="Times New Roman" w:cs="Times New Roman"/>
        </w:rPr>
        <w:t>lnie (kontakty bezpośrednie). W </w:t>
      </w:r>
      <w:r w:rsidRPr="006F1BB5">
        <w:rPr>
          <w:rFonts w:ascii="Times New Roman" w:hAnsi="Times New Roman" w:cs="Times New Roman"/>
        </w:rPr>
        <w:t xml:space="preserve">przypadku braku możliwości kontaktów bezpośrednich spowodowanych obostrzeniami związanymi z </w:t>
      </w:r>
      <w:proofErr w:type="spellStart"/>
      <w:r w:rsidRPr="006F1BB5">
        <w:rPr>
          <w:rFonts w:ascii="Times New Roman" w:hAnsi="Times New Roman" w:cs="Times New Roman"/>
        </w:rPr>
        <w:t>Covid</w:t>
      </w:r>
      <w:proofErr w:type="spellEnd"/>
      <w:r w:rsidRPr="006F1BB5">
        <w:rPr>
          <w:rFonts w:ascii="Times New Roman" w:hAnsi="Times New Roman" w:cs="Times New Roman"/>
        </w:rPr>
        <w:t xml:space="preserve"> -19, po wyrażeniu zgody  Zamawiającego  dopuszcza się przeprowadzenia monitorowania  w  formie  kontaktu on-line. Szczegóły zostaną  uzgodnione przez Zamawiającego z Wykonawcą i wprowadzone do zapisów umowy  aneksem, po rozeznaniu, czy uczestnicy projektu posiadają dostęp do komputera, Internetu i wyrażą zgodę na taką formę wsparcia.</w:t>
      </w:r>
    </w:p>
    <w:p w:rsidR="00ED34EC" w:rsidRPr="00B96482" w:rsidRDefault="00BD722D" w:rsidP="006F1BB5">
      <w:pPr>
        <w:spacing w:line="276" w:lineRule="auto"/>
        <w:ind w:left="799" w:right="49" w:firstLine="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175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Jeżeli nie będzie można wybrać oferty najkorzystniejszej z uwagi na to, że dwie lub więcej ofert uzyskają taką samą ocenę punktową, Zamawiający spośród tych ofert wybierze ofertę z niższą ceną. </w:t>
      </w:r>
    </w:p>
    <w:p w:rsidR="00ED34EC" w:rsidRPr="00B96482" w:rsidRDefault="00BD722D" w:rsidP="00B96482">
      <w:pPr>
        <w:spacing w:line="276" w:lineRule="auto"/>
        <w:ind w:left="199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Oferty można składać osobiście lub przesłać pocztą na adres biura Stowarzyszenia PROREW: </w:t>
      </w:r>
    </w:p>
    <w:p w:rsidR="00ED34EC" w:rsidRPr="00B96482" w:rsidRDefault="00BD722D" w:rsidP="00B96482">
      <w:pPr>
        <w:spacing w:after="0" w:line="276" w:lineRule="auto"/>
        <w:ind w:left="253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7E2217" w:rsidRDefault="00BD722D" w:rsidP="00B96482">
      <w:pPr>
        <w:spacing w:after="2" w:line="276" w:lineRule="auto"/>
        <w:ind w:left="0" w:right="-2"/>
        <w:jc w:val="center"/>
        <w:rPr>
          <w:rFonts w:ascii="Times New Roman" w:hAnsi="Times New Roman" w:cs="Times New Roman"/>
          <w:b/>
          <w:sz w:val="23"/>
        </w:rPr>
      </w:pPr>
      <w:r w:rsidRPr="00B96482">
        <w:rPr>
          <w:rFonts w:ascii="Times New Roman" w:hAnsi="Times New Roman" w:cs="Times New Roman"/>
          <w:b/>
          <w:sz w:val="23"/>
        </w:rPr>
        <w:t xml:space="preserve">Stowarzyszenie PROREW </w:t>
      </w:r>
    </w:p>
    <w:p w:rsidR="00ED34EC" w:rsidRPr="00B96482" w:rsidRDefault="00BD722D" w:rsidP="00B96482">
      <w:pPr>
        <w:spacing w:after="2" w:line="276" w:lineRule="auto"/>
        <w:ind w:left="0" w:right="-2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ul. Kasztanowa 12/15 </w:t>
      </w:r>
    </w:p>
    <w:p w:rsidR="00ED34EC" w:rsidRPr="00B96482" w:rsidRDefault="00BD722D" w:rsidP="00B96482">
      <w:pPr>
        <w:spacing w:after="37" w:line="276" w:lineRule="auto"/>
        <w:ind w:left="0" w:right="-2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>25-555 Kielce</w:t>
      </w:r>
      <w:r w:rsidRPr="00B96482">
        <w:rPr>
          <w:rFonts w:ascii="Times New Roman" w:hAnsi="Times New Roman" w:cs="Times New Roman"/>
        </w:rPr>
        <w:t xml:space="preserve"> 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B96482" w:rsidRDefault="00BD722D" w:rsidP="00B96482">
      <w:pPr>
        <w:spacing w:after="2" w:line="276" w:lineRule="auto"/>
        <w:ind w:left="0" w:right="-2"/>
        <w:jc w:val="center"/>
        <w:rPr>
          <w:rFonts w:ascii="Times New Roman" w:hAnsi="Times New Roman" w:cs="Times New Roman"/>
          <w:b/>
          <w:sz w:val="23"/>
        </w:rPr>
      </w:pPr>
      <w:r w:rsidRPr="00B96482">
        <w:rPr>
          <w:rFonts w:ascii="Times New Roman" w:hAnsi="Times New Roman" w:cs="Times New Roman"/>
          <w:b/>
          <w:sz w:val="23"/>
        </w:rPr>
        <w:t xml:space="preserve">Biuro zamawiającego otwarte w godz. 8:00-16:00 </w:t>
      </w:r>
    </w:p>
    <w:p w:rsidR="00ED34EC" w:rsidRPr="00B96482" w:rsidRDefault="00BD722D" w:rsidP="00B96482">
      <w:pPr>
        <w:spacing w:after="2" w:line="276" w:lineRule="auto"/>
        <w:ind w:left="0" w:right="-2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>w zamkniętej kopercie z dopiskiem</w:t>
      </w:r>
      <w:r w:rsidR="00B96482">
        <w:rPr>
          <w:rFonts w:ascii="Times New Roman" w:hAnsi="Times New Roman" w:cs="Times New Roman"/>
          <w:sz w:val="23"/>
        </w:rPr>
        <w:t>: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B96482" w:rsidRDefault="00BD722D" w:rsidP="00B96482">
      <w:pPr>
        <w:pStyle w:val="Nagwek1"/>
        <w:spacing w:line="276" w:lineRule="auto"/>
        <w:ind w:left="0" w:right="-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„Oferta na wynajem </w:t>
      </w:r>
      <w:proofErr w:type="spellStart"/>
      <w:r w:rsidRPr="00B96482">
        <w:rPr>
          <w:rFonts w:ascii="Times New Roman" w:hAnsi="Times New Roman" w:cs="Times New Roman"/>
        </w:rPr>
        <w:t>sal</w:t>
      </w:r>
      <w:proofErr w:type="spellEnd"/>
      <w:r w:rsidRPr="00B96482">
        <w:rPr>
          <w:rFonts w:ascii="Times New Roman" w:hAnsi="Times New Roman" w:cs="Times New Roman"/>
        </w:rPr>
        <w:t xml:space="preserve"> w celu realizacji zajęć merytorycznych </w:t>
      </w:r>
    </w:p>
    <w:p w:rsidR="00ED34EC" w:rsidRPr="00B96482" w:rsidRDefault="00BD722D" w:rsidP="00B96482">
      <w:pPr>
        <w:pStyle w:val="Nagwek1"/>
        <w:spacing w:line="276" w:lineRule="auto"/>
        <w:ind w:left="0" w:right="-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w projekcie W dobrym kierunku”</w:t>
      </w:r>
      <w:r w:rsidRPr="00B96482">
        <w:rPr>
          <w:rFonts w:ascii="Times New Roman" w:hAnsi="Times New Roman" w:cs="Times New Roman"/>
          <w:b w:val="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D34EC" w:rsidRPr="00B96482" w:rsidRDefault="00BD722D" w:rsidP="007E2217">
      <w:pPr>
        <w:spacing w:after="42" w:line="276" w:lineRule="auto"/>
        <w:ind w:left="56" w:right="-2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w terminie do </w:t>
      </w:r>
      <w:r w:rsidR="007E2217">
        <w:rPr>
          <w:rFonts w:ascii="Times New Roman" w:hAnsi="Times New Roman" w:cs="Times New Roman"/>
          <w:b/>
          <w:sz w:val="23"/>
        </w:rPr>
        <w:t>1</w:t>
      </w:r>
      <w:r w:rsidR="00701017">
        <w:rPr>
          <w:rFonts w:ascii="Times New Roman" w:hAnsi="Times New Roman" w:cs="Times New Roman"/>
          <w:b/>
          <w:sz w:val="23"/>
        </w:rPr>
        <w:t>6</w:t>
      </w:r>
      <w:r w:rsidRPr="00B96482">
        <w:rPr>
          <w:rFonts w:ascii="Times New Roman" w:hAnsi="Times New Roman" w:cs="Times New Roman"/>
          <w:b/>
          <w:sz w:val="23"/>
        </w:rPr>
        <w:t>.</w:t>
      </w:r>
      <w:r w:rsidR="00390D93" w:rsidRPr="00B96482">
        <w:rPr>
          <w:rFonts w:ascii="Times New Roman" w:hAnsi="Times New Roman" w:cs="Times New Roman"/>
          <w:b/>
          <w:sz w:val="23"/>
        </w:rPr>
        <w:t>02</w:t>
      </w:r>
      <w:r w:rsidRPr="00B96482">
        <w:rPr>
          <w:rFonts w:ascii="Times New Roman" w:hAnsi="Times New Roman" w:cs="Times New Roman"/>
          <w:b/>
          <w:sz w:val="23"/>
        </w:rPr>
        <w:t>.20</w:t>
      </w:r>
      <w:r w:rsidR="00FD7834">
        <w:rPr>
          <w:rFonts w:ascii="Times New Roman" w:hAnsi="Times New Roman" w:cs="Times New Roman"/>
          <w:b/>
          <w:sz w:val="23"/>
        </w:rPr>
        <w:t>21</w:t>
      </w:r>
      <w:r w:rsidRPr="00B96482">
        <w:rPr>
          <w:rFonts w:ascii="Times New Roman" w:hAnsi="Times New Roman" w:cs="Times New Roman"/>
          <w:b/>
          <w:sz w:val="23"/>
        </w:rPr>
        <w:t xml:space="preserve"> r. do godz. </w:t>
      </w:r>
      <w:r w:rsidR="00390D93" w:rsidRPr="00B96482">
        <w:rPr>
          <w:rFonts w:ascii="Times New Roman" w:hAnsi="Times New Roman" w:cs="Times New Roman"/>
          <w:b/>
          <w:sz w:val="23"/>
        </w:rPr>
        <w:t>9:00</w:t>
      </w:r>
      <w:r w:rsidRPr="00B96482">
        <w:rPr>
          <w:rFonts w:ascii="Times New Roman" w:hAnsi="Times New Roman" w:cs="Times New Roman"/>
          <w:b/>
          <w:sz w:val="23"/>
        </w:rPr>
        <w:t>.</w:t>
      </w:r>
    </w:p>
    <w:p w:rsidR="007E2217" w:rsidRDefault="007E2217" w:rsidP="00B96482">
      <w:pPr>
        <w:spacing w:after="0" w:line="276" w:lineRule="auto"/>
        <w:ind w:left="56" w:right="3169"/>
        <w:jc w:val="left"/>
        <w:rPr>
          <w:rFonts w:ascii="Times New Roman" w:hAnsi="Times New Roman" w:cs="Times New Roman"/>
          <w:b/>
          <w:sz w:val="23"/>
        </w:rPr>
      </w:pPr>
    </w:p>
    <w:p w:rsidR="00ED34EC" w:rsidRPr="00B96482" w:rsidRDefault="00BD722D" w:rsidP="007E2217">
      <w:pPr>
        <w:spacing w:after="0" w:line="276" w:lineRule="auto"/>
        <w:ind w:left="0" w:right="-2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>Osoby upoważnione</w:t>
      </w:r>
      <w:r w:rsidR="00390D93" w:rsidRPr="00B96482">
        <w:rPr>
          <w:rFonts w:ascii="Times New Roman" w:hAnsi="Times New Roman" w:cs="Times New Roman"/>
          <w:b/>
          <w:sz w:val="23"/>
        </w:rPr>
        <w:t xml:space="preserve"> do kontaktu: Izabela Mastalerz,</w:t>
      </w:r>
      <w:r w:rsidRPr="00B96482">
        <w:rPr>
          <w:rFonts w:ascii="Times New Roman" w:hAnsi="Times New Roman" w:cs="Times New Roman"/>
        </w:rPr>
        <w:t xml:space="preserve"> </w:t>
      </w:r>
      <w:r w:rsidR="007E2217">
        <w:rPr>
          <w:rFonts w:ascii="Times New Roman" w:hAnsi="Times New Roman" w:cs="Times New Roman"/>
          <w:b/>
          <w:sz w:val="23"/>
        </w:rPr>
        <w:t xml:space="preserve">tel. </w:t>
      </w:r>
      <w:r w:rsidRPr="00B96482">
        <w:rPr>
          <w:rFonts w:ascii="Times New Roman" w:hAnsi="Times New Roman" w:cs="Times New Roman"/>
          <w:b/>
          <w:sz w:val="23"/>
        </w:rPr>
        <w:t xml:space="preserve">577353252 </w:t>
      </w:r>
    </w:p>
    <w:p w:rsidR="00ED34EC" w:rsidRPr="00B96482" w:rsidRDefault="00BD722D" w:rsidP="007E2217">
      <w:pPr>
        <w:spacing w:after="0" w:line="276" w:lineRule="auto"/>
        <w:ind w:left="0" w:right="1961" w:firstLine="0"/>
        <w:jc w:val="left"/>
        <w:rPr>
          <w:rFonts w:ascii="Times New Roman" w:hAnsi="Times New Roman" w:cs="Times New Roman"/>
          <w:lang w:val="en-US"/>
        </w:rPr>
      </w:pPr>
      <w:r w:rsidRPr="00B96482">
        <w:rPr>
          <w:rFonts w:ascii="Times New Roman" w:hAnsi="Times New Roman" w:cs="Times New Roman"/>
          <w:b/>
          <w:sz w:val="23"/>
          <w:lang w:val="en-US"/>
        </w:rPr>
        <w:t>e- mail: i.mas</w:t>
      </w:r>
      <w:r w:rsidR="0003278D">
        <w:rPr>
          <w:rFonts w:ascii="Times New Roman" w:hAnsi="Times New Roman" w:cs="Times New Roman"/>
          <w:b/>
          <w:sz w:val="23"/>
          <w:lang w:val="en-US"/>
        </w:rPr>
        <w:t>talerz@stowarzyszenieprorew.pl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  <w:lang w:val="en-US"/>
        </w:rPr>
      </w:pPr>
      <w:r w:rsidRPr="00B96482">
        <w:rPr>
          <w:rFonts w:ascii="Times New Roman" w:hAnsi="Times New Roman" w:cs="Times New Roman"/>
          <w:lang w:val="en-US"/>
        </w:rPr>
        <w:t xml:space="preserve"> </w:t>
      </w:r>
    </w:p>
    <w:p w:rsidR="00ED34EC" w:rsidRPr="00B96482" w:rsidRDefault="00BD722D" w:rsidP="00B96482">
      <w:pPr>
        <w:spacing w:line="276" w:lineRule="auto"/>
        <w:ind w:left="23" w:right="248" w:firstLine="648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Stowarzyszenie PROREW z siedzibą w Kielcach informuje, że niniejsze zapytanie ofertowe nie jest ogłoszeniem w rozumieniu ustawy z dnia 29 stycznia 2004 r. - Prawo zamówień publicznych.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ED34EC" w:rsidP="006F1BB5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</w:p>
    <w:p w:rsidR="00ED34EC" w:rsidRPr="00B96482" w:rsidRDefault="00BD722D" w:rsidP="00B96482">
      <w:pPr>
        <w:spacing w:after="5" w:line="276" w:lineRule="auto"/>
        <w:ind w:left="912" w:right="6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Załącznik nr  1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pStyle w:val="Nagwek1"/>
        <w:spacing w:line="276" w:lineRule="auto"/>
        <w:ind w:left="27" w:right="281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FORMULARZ OFERTOWY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Nazwa oraz adres Wykonawcy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7E2217">
        <w:rPr>
          <w:rFonts w:ascii="Times New Roman" w:hAnsi="Times New Roman" w:cs="Times New Roman"/>
        </w:rPr>
        <w:t>......................</w:t>
      </w:r>
    </w:p>
    <w:p w:rsidR="00390D93" w:rsidRPr="00B96482" w:rsidRDefault="00390D93" w:rsidP="00B96482">
      <w:pPr>
        <w:spacing w:after="0" w:line="276" w:lineRule="auto"/>
        <w:ind w:left="33" w:right="46"/>
        <w:rPr>
          <w:rFonts w:ascii="Times New Roman" w:hAnsi="Times New Roman" w:cs="Times New Roman"/>
        </w:rPr>
      </w:pPr>
    </w:p>
    <w:p w:rsidR="00ED34EC" w:rsidRPr="00B96482" w:rsidRDefault="00BD722D" w:rsidP="00B96482">
      <w:pPr>
        <w:spacing w:after="0"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7E2217">
        <w:rPr>
          <w:rFonts w:ascii="Times New Roman" w:hAnsi="Times New Roman" w:cs="Times New Roman"/>
        </w:rPr>
        <w:t>......................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390D93" w:rsidP="00B96482">
      <w:pPr>
        <w:tabs>
          <w:tab w:val="center" w:pos="4351"/>
        </w:tabs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telefon: </w:t>
      </w:r>
      <w:r w:rsidR="00BD722D" w:rsidRPr="00B96482">
        <w:rPr>
          <w:rFonts w:ascii="Times New Roman" w:hAnsi="Times New Roman" w:cs="Times New Roman"/>
        </w:rPr>
        <w:t xml:space="preserve">…………………………………………………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390D93" w:rsidP="00B96482">
      <w:pPr>
        <w:tabs>
          <w:tab w:val="center" w:pos="4587"/>
        </w:tabs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email: </w:t>
      </w:r>
      <w:r w:rsidR="00BD722D" w:rsidRPr="00B96482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Usługa polegająca na wynajmie </w:t>
      </w:r>
      <w:proofErr w:type="spellStart"/>
      <w:r w:rsidRPr="00B96482">
        <w:rPr>
          <w:rFonts w:ascii="Times New Roman" w:hAnsi="Times New Roman" w:cs="Times New Roman"/>
        </w:rPr>
        <w:t>sal</w:t>
      </w:r>
      <w:proofErr w:type="spellEnd"/>
      <w:r w:rsidRPr="00B96482">
        <w:rPr>
          <w:rFonts w:ascii="Times New Roman" w:hAnsi="Times New Roman" w:cs="Times New Roman"/>
        </w:rPr>
        <w:t xml:space="preserve"> na przeprowadzenie zajęć merytorycznych: </w:t>
      </w:r>
    </w:p>
    <w:p w:rsidR="00ED34EC" w:rsidRPr="00B96482" w:rsidRDefault="00BD722D" w:rsidP="007E2217">
      <w:pPr>
        <w:spacing w:line="276" w:lineRule="auto"/>
        <w:ind w:left="284" w:right="46" w:hanging="14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-</w:t>
      </w:r>
      <w:r w:rsidR="007E2217">
        <w:rPr>
          <w:rFonts w:ascii="Times New Roman" w:hAnsi="Times New Roman" w:cs="Times New Roman"/>
        </w:rPr>
        <w:t xml:space="preserve"> </w:t>
      </w:r>
      <w:r w:rsidRPr="00B96482">
        <w:rPr>
          <w:rFonts w:ascii="Times New Roman" w:hAnsi="Times New Roman" w:cs="Times New Roman"/>
        </w:rPr>
        <w:t xml:space="preserve">Indywidualne spotkania doradców zawodowych i psychologów z </w:t>
      </w:r>
      <w:r w:rsidR="00D0368A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Uczestnikami Projektu w ramach       przygotowania Indywidualnej Ścieżki Reintegracji - </w:t>
      </w:r>
      <w:r w:rsidR="0056414D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UP x 5 godzin – </w:t>
      </w:r>
      <w:r w:rsidR="0056414D">
        <w:rPr>
          <w:rFonts w:ascii="Times New Roman" w:hAnsi="Times New Roman" w:cs="Times New Roman"/>
        </w:rPr>
        <w:t>2</w:t>
      </w:r>
      <w:r w:rsidR="00390D93" w:rsidRPr="00B96482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godzin, </w:t>
      </w:r>
    </w:p>
    <w:p w:rsidR="00ED34EC" w:rsidRPr="00B96482" w:rsidRDefault="00BD722D" w:rsidP="007E2217">
      <w:pPr>
        <w:numPr>
          <w:ilvl w:val="0"/>
          <w:numId w:val="6"/>
        </w:numPr>
        <w:spacing w:line="276" w:lineRule="auto"/>
        <w:ind w:left="284" w:right="46" w:hanging="14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Grupowe treningi kompetencji społecznych – </w:t>
      </w:r>
      <w:r w:rsidR="007872D3" w:rsidRPr="007872D3">
        <w:rPr>
          <w:rFonts w:ascii="Times New Roman" w:hAnsi="Times New Roman" w:cs="Times New Roman"/>
          <w:color w:val="auto"/>
        </w:rPr>
        <w:t>1</w:t>
      </w:r>
      <w:r w:rsidRPr="007872D3">
        <w:rPr>
          <w:rFonts w:ascii="Times New Roman" w:hAnsi="Times New Roman" w:cs="Times New Roman"/>
          <w:color w:val="auto"/>
        </w:rPr>
        <w:t xml:space="preserve"> grup</w:t>
      </w:r>
      <w:r w:rsidR="007872D3" w:rsidRPr="007872D3">
        <w:rPr>
          <w:rFonts w:ascii="Times New Roman" w:hAnsi="Times New Roman" w:cs="Times New Roman"/>
          <w:color w:val="auto"/>
        </w:rPr>
        <w:t>a</w:t>
      </w:r>
      <w:r w:rsidRPr="007872D3">
        <w:rPr>
          <w:rFonts w:ascii="Times New Roman" w:hAnsi="Times New Roman" w:cs="Times New Roman"/>
          <w:color w:val="auto"/>
        </w:rPr>
        <w:t xml:space="preserve"> x 3 tematy x 12 godzin, </w:t>
      </w:r>
    </w:p>
    <w:p w:rsidR="00ED34EC" w:rsidRPr="00B96482" w:rsidRDefault="00BD722D" w:rsidP="007E2217">
      <w:pPr>
        <w:numPr>
          <w:ilvl w:val="0"/>
          <w:numId w:val="6"/>
        </w:numPr>
        <w:spacing w:line="276" w:lineRule="auto"/>
        <w:ind w:left="284" w:right="46" w:hanging="14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Indywidualne spotkania doradców zawodowych, prawnych i psychologów z </w:t>
      </w:r>
      <w:r w:rsidR="0056414D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Uczestnikami Projektu   – </w:t>
      </w:r>
      <w:r w:rsidR="0056414D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UP x 13 godzin – </w:t>
      </w:r>
      <w:r w:rsidR="0056414D">
        <w:rPr>
          <w:rFonts w:ascii="Times New Roman" w:hAnsi="Times New Roman" w:cs="Times New Roman"/>
        </w:rPr>
        <w:t>65</w:t>
      </w:r>
      <w:r w:rsidRPr="00B96482">
        <w:rPr>
          <w:rFonts w:ascii="Times New Roman" w:hAnsi="Times New Roman" w:cs="Times New Roman"/>
        </w:rPr>
        <w:t xml:space="preserve"> godzin, </w:t>
      </w:r>
    </w:p>
    <w:p w:rsidR="00ED34EC" w:rsidRPr="00B96482" w:rsidRDefault="00BD722D" w:rsidP="007E2217">
      <w:pPr>
        <w:numPr>
          <w:ilvl w:val="0"/>
          <w:numId w:val="6"/>
        </w:numPr>
        <w:spacing w:line="276" w:lineRule="auto"/>
        <w:ind w:left="284" w:right="46" w:hanging="14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Indywidualne spotkania w ramach pośrednictwa pracy z </w:t>
      </w:r>
      <w:r w:rsidR="00D0368A">
        <w:rPr>
          <w:rFonts w:ascii="Times New Roman" w:hAnsi="Times New Roman" w:cs="Times New Roman"/>
        </w:rPr>
        <w:t>5</w:t>
      </w:r>
      <w:r w:rsidRPr="00B96482">
        <w:rPr>
          <w:rFonts w:ascii="Times New Roman" w:hAnsi="Times New Roman" w:cs="Times New Roman"/>
        </w:rPr>
        <w:t xml:space="preserve"> Uczestnikami Projektu – </w:t>
      </w:r>
      <w:r w:rsidR="0056414D">
        <w:rPr>
          <w:rFonts w:ascii="Times New Roman" w:hAnsi="Times New Roman" w:cs="Times New Roman"/>
        </w:rPr>
        <w:t>5</w:t>
      </w:r>
      <w:r w:rsidR="007E2217">
        <w:rPr>
          <w:rFonts w:ascii="Times New Roman" w:hAnsi="Times New Roman" w:cs="Times New Roman"/>
        </w:rPr>
        <w:t xml:space="preserve"> UP x 5 godzin - </w:t>
      </w:r>
      <w:r w:rsidR="0056414D">
        <w:rPr>
          <w:rFonts w:ascii="Times New Roman" w:hAnsi="Times New Roman" w:cs="Times New Roman"/>
        </w:rPr>
        <w:t>2</w:t>
      </w:r>
      <w:r w:rsidR="00390D93" w:rsidRPr="00B96482">
        <w:rPr>
          <w:rFonts w:ascii="Times New Roman" w:hAnsi="Times New Roman" w:cs="Times New Roman"/>
        </w:rPr>
        <w:t>5</w:t>
      </w:r>
      <w:r w:rsidR="0056414D">
        <w:rPr>
          <w:rFonts w:ascii="Times New Roman" w:hAnsi="Times New Roman" w:cs="Times New Roman"/>
        </w:rPr>
        <w:t xml:space="preserve"> godzin dla 5 </w:t>
      </w:r>
      <w:r w:rsidRPr="00B96482">
        <w:rPr>
          <w:rFonts w:ascii="Times New Roman" w:hAnsi="Times New Roman" w:cs="Times New Roman"/>
        </w:rPr>
        <w:t>Uczestników Projektu „</w:t>
      </w:r>
      <w:r w:rsidRPr="00B96482">
        <w:rPr>
          <w:rFonts w:ascii="Times New Roman" w:hAnsi="Times New Roman" w:cs="Times New Roman"/>
          <w:b/>
        </w:rPr>
        <w:t>W dobrym kierunku</w:t>
      </w:r>
      <w:r w:rsidRPr="00B96482">
        <w:rPr>
          <w:rFonts w:ascii="Times New Roman" w:hAnsi="Times New Roman" w:cs="Times New Roman"/>
        </w:rPr>
        <w:t xml:space="preserve">”.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75" w:type="dxa"/>
        <w:jc w:val="center"/>
        <w:tblInd w:w="0" w:type="dxa"/>
        <w:tblCellMar>
          <w:top w:w="1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672"/>
      </w:tblGrid>
      <w:tr w:rsidR="00ED34EC" w:rsidRPr="00B96482" w:rsidTr="007E2217">
        <w:trPr>
          <w:trHeight w:val="85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  <w:b/>
              </w:rPr>
              <w:t xml:space="preserve">Nazwa Usługi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  <w:b/>
              </w:rPr>
              <w:t xml:space="preserve">Cena jednostkowa za godzinę realizacji zajęć </w:t>
            </w:r>
            <w:r w:rsidRPr="00B96482">
              <w:rPr>
                <w:rFonts w:ascii="Times New Roman" w:hAnsi="Times New Roman" w:cs="Times New Roman"/>
              </w:rPr>
              <w:t xml:space="preserve"> </w:t>
            </w:r>
          </w:p>
          <w:p w:rsidR="00ED34EC" w:rsidRPr="00B96482" w:rsidRDefault="00BD722D" w:rsidP="00B96482">
            <w:pPr>
              <w:spacing w:after="0" w:line="276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  <w:b/>
              </w:rPr>
              <w:t xml:space="preserve">( w zł brutto)  </w:t>
            </w:r>
          </w:p>
        </w:tc>
      </w:tr>
      <w:tr w:rsidR="00ED34EC" w:rsidRPr="00B96482" w:rsidTr="007E2217">
        <w:trPr>
          <w:trHeight w:val="60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Wynajem </w:t>
            </w:r>
            <w:proofErr w:type="spellStart"/>
            <w:r w:rsidRPr="00B96482">
              <w:rPr>
                <w:rFonts w:ascii="Times New Roman" w:hAnsi="Times New Roman" w:cs="Times New Roman"/>
              </w:rPr>
              <w:t>sal</w:t>
            </w:r>
            <w:proofErr w:type="spellEnd"/>
            <w:r w:rsidRPr="00B96482">
              <w:rPr>
                <w:rFonts w:ascii="Times New Roman" w:hAnsi="Times New Roman" w:cs="Times New Roman"/>
              </w:rPr>
              <w:t xml:space="preserve"> na przeprowadzenie indywidualnych spotkań doradców zawodowych i psychologów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4EC" w:rsidRPr="00B96482" w:rsidTr="007E2217">
        <w:trPr>
          <w:trHeight w:val="60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Wynajem </w:t>
            </w:r>
            <w:proofErr w:type="spellStart"/>
            <w:r w:rsidRPr="00B96482">
              <w:rPr>
                <w:rFonts w:ascii="Times New Roman" w:hAnsi="Times New Roman" w:cs="Times New Roman"/>
              </w:rPr>
              <w:t>sal</w:t>
            </w:r>
            <w:proofErr w:type="spellEnd"/>
            <w:r w:rsidRPr="00B96482">
              <w:rPr>
                <w:rFonts w:ascii="Times New Roman" w:hAnsi="Times New Roman" w:cs="Times New Roman"/>
              </w:rPr>
              <w:t xml:space="preserve"> na przeprowadzenie grupowych treningów kompetencji społecznych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4EC" w:rsidRPr="00B96482" w:rsidTr="007E2217">
        <w:trPr>
          <w:trHeight w:val="90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202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Wynajem </w:t>
            </w:r>
            <w:proofErr w:type="spellStart"/>
            <w:r w:rsidRPr="00B96482">
              <w:rPr>
                <w:rFonts w:ascii="Times New Roman" w:hAnsi="Times New Roman" w:cs="Times New Roman"/>
              </w:rPr>
              <w:t>sal</w:t>
            </w:r>
            <w:proofErr w:type="spellEnd"/>
            <w:r w:rsidRPr="00B96482">
              <w:rPr>
                <w:rFonts w:ascii="Times New Roman" w:hAnsi="Times New Roman" w:cs="Times New Roman"/>
              </w:rPr>
              <w:t xml:space="preserve"> na przeprowadzenie indywidualnych spotkań doradców zawodowych, prawnych  i psychologów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4EC" w:rsidRPr="00B96482" w:rsidTr="007E2217">
        <w:trPr>
          <w:trHeight w:val="608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Wynajem </w:t>
            </w:r>
            <w:proofErr w:type="spellStart"/>
            <w:r w:rsidRPr="00B96482">
              <w:rPr>
                <w:rFonts w:ascii="Times New Roman" w:hAnsi="Times New Roman" w:cs="Times New Roman"/>
              </w:rPr>
              <w:t>sal</w:t>
            </w:r>
            <w:proofErr w:type="spellEnd"/>
            <w:r w:rsidRPr="00B96482">
              <w:rPr>
                <w:rFonts w:ascii="Times New Roman" w:hAnsi="Times New Roman" w:cs="Times New Roman"/>
              </w:rPr>
              <w:t xml:space="preserve"> na przeprowadzenie indywidualnego pośrednictwa pracy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4EC" w:rsidRPr="00B96482" w:rsidTr="007E2217">
        <w:trPr>
          <w:trHeight w:val="62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ED34EC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ED34EC" w:rsidRPr="00B96482" w:rsidRDefault="00BD722D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B96482">
              <w:rPr>
                <w:rFonts w:ascii="Times New Roman" w:hAnsi="Times New Roman" w:cs="Times New Roman"/>
                <w:b/>
              </w:rPr>
              <w:t>Łączna cena oferty brutto</w:t>
            </w:r>
            <w:r w:rsidRPr="00B964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EC" w:rsidRPr="00B96482" w:rsidRDefault="00ED34EC" w:rsidP="00B9648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7E2217" w:rsidRDefault="007E2217" w:rsidP="007E2217">
      <w:pPr>
        <w:spacing w:line="276" w:lineRule="auto"/>
        <w:ind w:left="4253" w:right="46"/>
        <w:rPr>
          <w:rFonts w:ascii="Times New Roman" w:hAnsi="Times New Roman" w:cs="Times New Roman"/>
        </w:rPr>
      </w:pPr>
    </w:p>
    <w:p w:rsidR="00ED34EC" w:rsidRPr="00B96482" w:rsidRDefault="00BD722D" w:rsidP="007E2217">
      <w:pPr>
        <w:spacing w:line="276" w:lineRule="auto"/>
        <w:ind w:left="425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…..…………………………</w:t>
      </w:r>
      <w:r w:rsidR="007E2217">
        <w:rPr>
          <w:rFonts w:ascii="Times New Roman" w:hAnsi="Times New Roman" w:cs="Times New Roman"/>
        </w:rPr>
        <w:t>………………………</w:t>
      </w:r>
      <w:r w:rsidRPr="00B96482">
        <w:rPr>
          <w:rFonts w:ascii="Times New Roman" w:hAnsi="Times New Roman" w:cs="Times New Roman"/>
        </w:rPr>
        <w:t xml:space="preserve"> </w:t>
      </w:r>
    </w:p>
    <w:p w:rsidR="00390D93" w:rsidRPr="00B96482" w:rsidRDefault="00BD722D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  <w:sz w:val="20"/>
          <w:szCs w:val="20"/>
        </w:rPr>
      </w:pPr>
      <w:r w:rsidRPr="00B96482">
        <w:rPr>
          <w:rFonts w:ascii="Times New Roman" w:hAnsi="Times New Roman" w:cs="Times New Roman"/>
          <w:sz w:val="20"/>
          <w:szCs w:val="20"/>
        </w:rPr>
        <w:t xml:space="preserve">pieczęć i podpis Wykonawcy lub osoby upoważnionej                                                                                                   do reprezentowania Wykonawcy </w:t>
      </w:r>
    </w:p>
    <w:p w:rsidR="00ED34EC" w:rsidRPr="00B96482" w:rsidRDefault="00BD722D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lastRenderedPageBreak/>
        <w:t>Załącznik nr 2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328" w:right="51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Oświadczenie potwierdzające spełnienie warunków udziału w postępowaniu w ramach projektu  </w:t>
      </w:r>
    </w:p>
    <w:p w:rsidR="00ED34EC" w:rsidRPr="00B96482" w:rsidRDefault="00BD722D" w:rsidP="00B96482">
      <w:pPr>
        <w:pStyle w:val="Nagwek1"/>
        <w:spacing w:line="276" w:lineRule="auto"/>
        <w:ind w:left="27" w:right="77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„W dobrym kierunku”</w:t>
      </w:r>
      <w:r w:rsidRPr="00B96482">
        <w:rPr>
          <w:rFonts w:ascii="Times New Roman" w:hAnsi="Times New Roman" w:cs="Times New Roman"/>
          <w:b w:val="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1049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334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u w:val="single" w:color="000000"/>
        </w:rPr>
        <w:t xml:space="preserve">Wynajem </w:t>
      </w:r>
      <w:proofErr w:type="spellStart"/>
      <w:r w:rsidRPr="00B96482">
        <w:rPr>
          <w:rFonts w:ascii="Times New Roman" w:hAnsi="Times New Roman" w:cs="Times New Roman"/>
          <w:b/>
          <w:u w:val="single" w:color="000000"/>
        </w:rPr>
        <w:t>sal</w:t>
      </w:r>
      <w:proofErr w:type="spellEnd"/>
      <w:r w:rsidRPr="00B96482">
        <w:rPr>
          <w:rFonts w:ascii="Times New Roman" w:hAnsi="Times New Roman" w:cs="Times New Roman"/>
          <w:b/>
          <w:u w:val="single" w:color="000000"/>
        </w:rPr>
        <w:t xml:space="preserve"> na potrzeby przeprowadzenia realizacji zadań merytorycznych.</w:t>
      </w: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spacing w:after="3" w:line="276" w:lineRule="auto"/>
        <w:ind w:left="18" w:right="1049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7E2217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Składając ofertę w odpowiedzi na zapytanie ofertowe z dnia </w:t>
      </w:r>
      <w:r w:rsidR="002A64F1">
        <w:rPr>
          <w:rFonts w:ascii="Times New Roman" w:hAnsi="Times New Roman" w:cs="Times New Roman"/>
        </w:rPr>
        <w:t>10</w:t>
      </w:r>
      <w:r w:rsidR="00390D93" w:rsidRPr="00B96482">
        <w:rPr>
          <w:rFonts w:ascii="Times New Roman" w:hAnsi="Times New Roman" w:cs="Times New Roman"/>
        </w:rPr>
        <w:t>.02</w:t>
      </w:r>
      <w:r w:rsidRPr="00B96482">
        <w:rPr>
          <w:rFonts w:ascii="Times New Roman" w:hAnsi="Times New Roman" w:cs="Times New Roman"/>
        </w:rPr>
        <w:t>.20</w:t>
      </w:r>
      <w:r w:rsidR="00390D93" w:rsidRPr="00B96482">
        <w:rPr>
          <w:rFonts w:ascii="Times New Roman" w:hAnsi="Times New Roman" w:cs="Times New Roman"/>
        </w:rPr>
        <w:t>21</w:t>
      </w:r>
      <w:r w:rsidRPr="00B96482">
        <w:rPr>
          <w:rFonts w:ascii="Times New Roman" w:hAnsi="Times New Roman" w:cs="Times New Roman"/>
        </w:rPr>
        <w:t xml:space="preserve"> r. w ramach prowadzonej procedury przez Zamawiającego: Stowarzyszenie PROREW, ul. Kasztanowa 12/15, 25-555 Kielce, niniejszym oświadczamy, że spełniamy wszystkie warunki określone w zapytaniu ofertowym z dnia </w:t>
      </w:r>
      <w:r w:rsidR="002A64F1">
        <w:rPr>
          <w:rFonts w:ascii="Times New Roman" w:hAnsi="Times New Roman" w:cs="Times New Roman"/>
        </w:rPr>
        <w:t>10</w:t>
      </w:r>
      <w:r w:rsidR="00390D93" w:rsidRPr="00B96482">
        <w:rPr>
          <w:rFonts w:ascii="Times New Roman" w:hAnsi="Times New Roman" w:cs="Times New Roman"/>
        </w:rPr>
        <w:t>.02.2021 r.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ED34EC" w:rsidP="007E2217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Prawdziwość powyższych danych potwierdzam własnoręcznym podpisem świadom odpowiedzialności karnej z art. 233 § 1 k.k. </w:t>
      </w:r>
    </w:p>
    <w:p w:rsidR="00ED34EC" w:rsidRPr="00B96482" w:rsidRDefault="00BD722D" w:rsidP="00B96482">
      <w:pPr>
        <w:spacing w:after="0" w:line="276" w:lineRule="auto"/>
        <w:ind w:left="37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379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379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tabs>
          <w:tab w:val="center" w:pos="1449"/>
          <w:tab w:val="center" w:pos="7469"/>
        </w:tabs>
        <w:spacing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ab/>
      </w:r>
      <w:r w:rsidRPr="00B96482">
        <w:rPr>
          <w:rFonts w:ascii="Times New Roman" w:hAnsi="Times New Roman" w:cs="Times New Roman"/>
        </w:rPr>
        <w:t xml:space="preserve">………………………………….                                      </w:t>
      </w:r>
      <w:r w:rsidR="007E2217">
        <w:rPr>
          <w:rFonts w:ascii="Times New Roman" w:hAnsi="Times New Roman" w:cs="Times New Roman"/>
        </w:rPr>
        <w:t xml:space="preserve">                </w:t>
      </w:r>
      <w:r w:rsidR="007E2217">
        <w:rPr>
          <w:rFonts w:ascii="Times New Roman" w:hAnsi="Times New Roman" w:cs="Times New Roman"/>
        </w:rPr>
        <w:tab/>
        <w:t xml:space="preserve"> …………………………………</w:t>
      </w:r>
    </w:p>
    <w:p w:rsidR="00390D93" w:rsidRPr="00B96482" w:rsidRDefault="00BD722D" w:rsidP="007E2217">
      <w:pPr>
        <w:spacing w:after="5" w:line="276" w:lineRule="auto"/>
        <w:ind w:left="10" w:right="-2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0"/>
          <w:szCs w:val="20"/>
        </w:rPr>
        <w:t xml:space="preserve"> (miejscowość i data)                                    </w:t>
      </w:r>
      <w:r w:rsidR="00390D93" w:rsidRPr="00B964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96482">
        <w:rPr>
          <w:rFonts w:ascii="Times New Roman" w:hAnsi="Times New Roman" w:cs="Times New Roman"/>
          <w:sz w:val="20"/>
          <w:szCs w:val="20"/>
        </w:rPr>
        <w:t xml:space="preserve"> </w:t>
      </w:r>
      <w:r w:rsidR="00390D93" w:rsidRPr="00B9648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E2217">
        <w:rPr>
          <w:rFonts w:ascii="Times New Roman" w:hAnsi="Times New Roman" w:cs="Times New Roman"/>
          <w:sz w:val="20"/>
          <w:szCs w:val="20"/>
        </w:rPr>
        <w:t xml:space="preserve">       </w:t>
      </w:r>
      <w:r w:rsidR="00390D93" w:rsidRPr="00B96482">
        <w:rPr>
          <w:rFonts w:ascii="Times New Roman" w:hAnsi="Times New Roman" w:cs="Times New Roman"/>
          <w:sz w:val="20"/>
          <w:szCs w:val="20"/>
        </w:rPr>
        <w:t xml:space="preserve"> </w:t>
      </w:r>
      <w:r w:rsidR="007E2217">
        <w:rPr>
          <w:rFonts w:ascii="Times New Roman" w:hAnsi="Times New Roman" w:cs="Times New Roman"/>
          <w:sz w:val="20"/>
          <w:szCs w:val="20"/>
        </w:rPr>
        <w:t xml:space="preserve">(podpis </w:t>
      </w:r>
      <w:r w:rsidRPr="00B96482">
        <w:rPr>
          <w:rFonts w:ascii="Times New Roman" w:hAnsi="Times New Roman" w:cs="Times New Roman"/>
          <w:sz w:val="20"/>
          <w:szCs w:val="20"/>
        </w:rPr>
        <w:t>pieczęć)</w:t>
      </w:r>
      <w:r w:rsidRPr="00B96482">
        <w:rPr>
          <w:rFonts w:ascii="Times New Roman" w:hAnsi="Times New Roman" w:cs="Times New Roman"/>
        </w:rPr>
        <w:t xml:space="preserve"> </w:t>
      </w:r>
      <w:r w:rsidRPr="00B96482">
        <w:rPr>
          <w:rFonts w:ascii="Times New Roman" w:hAnsi="Times New Roman" w:cs="Times New Roman"/>
        </w:rPr>
        <w:tab/>
      </w: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10" w:right="2491"/>
        <w:jc w:val="right"/>
        <w:rPr>
          <w:rFonts w:ascii="Times New Roman" w:hAnsi="Times New Roman" w:cs="Times New Roman"/>
        </w:rPr>
      </w:pPr>
    </w:p>
    <w:p w:rsidR="007E2217" w:rsidRDefault="00390D93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                      </w:t>
      </w:r>
      <w:r w:rsidR="00BD722D" w:rsidRPr="00B96482">
        <w:rPr>
          <w:rFonts w:ascii="Times New Roman" w:hAnsi="Times New Roman" w:cs="Times New Roman"/>
        </w:rPr>
        <w:t xml:space="preserve"> </w:t>
      </w: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7E2217" w:rsidRDefault="007E2217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</w:p>
    <w:p w:rsidR="00ED34EC" w:rsidRPr="00B96482" w:rsidRDefault="00BD722D" w:rsidP="00B96482">
      <w:pPr>
        <w:spacing w:after="5" w:line="276" w:lineRule="auto"/>
        <w:ind w:left="10" w:right="787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lastRenderedPageBreak/>
        <w:t>Załącznik nr 3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pStyle w:val="Nagwek1"/>
        <w:spacing w:line="276" w:lineRule="auto"/>
        <w:ind w:left="27" w:right="51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Klauzula informacyjna z art. 13 Ogólnego Rozporządzenia o Ochronie Danych (RODO)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W związku z tym, zgodnie z art. 13 i art. 14 informujemy, że: 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Administratorem Pani/Pana danych osobowych są: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Zarząd Województwa Łódzkiego, Al. Piłsudskiego 8, 90-051 Łódź,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Minister właściwy ds. rozwoju regionalnego, ul. Wspólna 2/4, 00-926 Warszawa.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792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Podmiotami przetwarzającymi Pani/Pana dane są: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Instytucja Pośrednicząca – Wojewódzki Urząd Pracy w Łodzi, ul. Wólczańska 49, 90-608 Łódź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Instytucja Zarządzająca – Zarząd Województwa Łódzkiego, Al. Piłsudskiego 8, 90-051 Łódź, 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Minister właściwy ds. rozwoju regionalnego, ul. Wspólna 2/4, 00-926 Warszawa,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after="0"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Beneficjent realizujący Projekt – Stowarzyszenie PROREW, ul. Kasztanowa 12/15, 25-555 Kielce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line="276" w:lineRule="auto"/>
        <w:ind w:left="33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Pani/Pana  dane  osobowe  mogą być przekazywane podmiotom i osobom zaangażowanym 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ED34EC" w:rsidRPr="00B96482" w:rsidRDefault="00BD722D" w:rsidP="00B96482">
      <w:pPr>
        <w:spacing w:after="8" w:line="276" w:lineRule="auto"/>
        <w:ind w:left="727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Inspektor ochrony danych osobowych</w:t>
      </w:r>
      <w:r w:rsidRPr="00B96482">
        <w:rPr>
          <w:rFonts w:ascii="Times New Roman" w:hAnsi="Times New Roman" w:cs="Times New Roman"/>
        </w:rPr>
        <w:t>: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33" w:line="276" w:lineRule="auto"/>
        <w:ind w:left="446" w:right="499" w:hanging="67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Administratorzy oraz podmioty przetwarzające wyznaczyli</w:t>
      </w:r>
      <w:r w:rsidR="007E2217">
        <w:rPr>
          <w:rFonts w:ascii="Times New Roman" w:hAnsi="Times New Roman" w:cs="Times New Roman"/>
        </w:rPr>
        <w:t xml:space="preserve"> inspektorów ochrony danych,  z </w:t>
      </w:r>
      <w:r w:rsidRPr="00B96482">
        <w:rPr>
          <w:rFonts w:ascii="Times New Roman" w:hAnsi="Times New Roman" w:cs="Times New Roman"/>
        </w:rPr>
        <w:t xml:space="preserve">którymi może się Pani/Pan kontaktować się w sprawach związanych z ochroną danych osobowych wysyłając wiadomość na adres poczty elektronicznej: 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Zarząd Województwa Łódzkiego: iod@lodzkie.pl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Minister właściwy ds. rozwoju regionalnego: iod@miir.gov.pl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Stowarzyszenie PROREW: od@stowarzyszenieprorew.pl.</w:t>
      </w:r>
      <w:r w:rsidRPr="00B96482">
        <w:rPr>
          <w:rFonts w:ascii="Times New Roman" w:hAnsi="Times New Roman" w:cs="Times New Roman"/>
          <w:sz w:val="23"/>
        </w:rPr>
        <w:t xml:space="preserve">  </w:t>
      </w:r>
    </w:p>
    <w:p w:rsidR="00ED34EC" w:rsidRPr="00B96482" w:rsidRDefault="00BD722D" w:rsidP="00B96482">
      <w:pPr>
        <w:numPr>
          <w:ilvl w:val="0"/>
          <w:numId w:val="7"/>
        </w:numPr>
        <w:spacing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Pani/Pana dane osobowe przetwarzane będą zgodnie z prawem i spełniając warunki, o których mowa art. 6 ust. 1 lit. c Rozporządzenia Parlamentu Europejskiego i Rady (UE) 2016/679.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36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Celem przetwarzania Pani/Pana danych osobowych jest: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spacing w:line="276" w:lineRule="auto"/>
        <w:ind w:left="456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Realizacja projektu „W dobrym kierunku”, w  szczególności  ustalenie wartości zamówienia, którego dotyczy przedmiotowe rozeznanie rynku. </w:t>
      </w:r>
    </w:p>
    <w:p w:rsidR="00ED34EC" w:rsidRPr="00B96482" w:rsidRDefault="00BD722D" w:rsidP="007E2217">
      <w:pPr>
        <w:spacing w:after="0" w:line="276" w:lineRule="auto"/>
        <w:ind w:left="446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lastRenderedPageBreak/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Okres przetwarzania danych: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spacing w:line="276" w:lineRule="auto"/>
        <w:ind w:left="389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Pani/Pana dane osobowe będą przechowywane przez okres </w:t>
      </w:r>
      <w:r w:rsidR="007E2217">
        <w:rPr>
          <w:rFonts w:ascii="Times New Roman" w:hAnsi="Times New Roman" w:cs="Times New Roman"/>
        </w:rPr>
        <w:t>niezbędny do wykonania umowy  o </w:t>
      </w:r>
      <w:r w:rsidRPr="00B96482">
        <w:rPr>
          <w:rFonts w:ascii="Times New Roman" w:hAnsi="Times New Roman" w:cs="Times New Roman"/>
        </w:rPr>
        <w:t>dofinansowanie projektu oraz niezbędny ze względu na zachowanie trwałości projektu, udzielanie pomocy publicznej, jak również dochodzenie roszczeń oraz wymagany przepisam</w:t>
      </w:r>
      <w:r w:rsidR="006F1BB5">
        <w:rPr>
          <w:rFonts w:ascii="Times New Roman" w:hAnsi="Times New Roman" w:cs="Times New Roman"/>
        </w:rPr>
        <w:t>i o </w:t>
      </w:r>
      <w:r w:rsidRPr="00B96482">
        <w:rPr>
          <w:rFonts w:ascii="Times New Roman" w:hAnsi="Times New Roman" w:cs="Times New Roman"/>
        </w:rPr>
        <w:t>archiwizacji dokumentów.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739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Przysługuje Pani/Panu prawo:</w:t>
      </w: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dostępu do Pani/Pana danych osobowych na podstawie art. 15 RODO,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sprostowania Pani/Pana danych osobowych na podstawie art. 16 RODO,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usunięcia Pani/Pana danych osobowych na podstawie art. 17 RODO,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1"/>
          <w:numId w:val="7"/>
        </w:numPr>
        <w:spacing w:line="276" w:lineRule="auto"/>
        <w:ind w:right="46" w:hanging="43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ograniczenia przetwarzania Pani/Pana danych osobowych na podstawie art. 18 RODO.</w:t>
      </w:r>
      <w:r w:rsidRPr="00B96482">
        <w:rPr>
          <w:rFonts w:ascii="Times New Roman" w:hAnsi="Times New Roman" w:cs="Times New Roman"/>
          <w:sz w:val="23"/>
        </w:rPr>
        <w:t xml:space="preserve">  </w:t>
      </w:r>
    </w:p>
    <w:p w:rsidR="00ED34EC" w:rsidRPr="00B96482" w:rsidRDefault="00BD722D" w:rsidP="00B96482">
      <w:pPr>
        <w:numPr>
          <w:ilvl w:val="0"/>
          <w:numId w:val="7"/>
        </w:numPr>
        <w:spacing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Pani/Pana dane osobowe nie będą przekazywane poza Europejski Obszar Gospodarczy (EOG).</w:t>
      </w:r>
      <w:r w:rsidRPr="00B96482">
        <w:rPr>
          <w:rFonts w:ascii="Times New Roman" w:hAnsi="Times New Roman" w:cs="Times New Roman"/>
          <w:sz w:val="23"/>
        </w:rPr>
        <w:t xml:space="preserve">  </w:t>
      </w:r>
    </w:p>
    <w:p w:rsidR="00ED34EC" w:rsidRPr="00B96482" w:rsidRDefault="00BD722D" w:rsidP="00B96482">
      <w:pPr>
        <w:numPr>
          <w:ilvl w:val="0"/>
          <w:numId w:val="7"/>
        </w:numPr>
        <w:spacing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Pani/Pana dane osobowe nie będą poddawane zautomatyzowanemu podejmowaniu decyzji.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Przysługuje Pani/ Panu prawo wniesienia skargi do organu nadzorczego, czyli do Prezesa Urzędu Ochrony Danych Osobowych.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72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Pani/Pana dane osobowe mogą być przetwarzane w systemie SL 2014.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720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numPr>
          <w:ilvl w:val="0"/>
          <w:numId w:val="7"/>
        </w:numPr>
        <w:spacing w:after="0" w:line="276" w:lineRule="auto"/>
        <w:ind w:left="363" w:right="51" w:hanging="360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Podanie przez Panią/Pana danych osobowych jest  dobrowolne,  aczkolwiek  odmowa  ich  podania  jest  równoznaczna  z  nieuwzględnieniem złożonej oferty, przy ustalaniu wartości przedmiotowego zamówienia.</w:t>
      </w:r>
      <w:r w:rsidRPr="00B96482">
        <w:rPr>
          <w:rFonts w:ascii="Times New Roman" w:hAnsi="Times New Roman" w:cs="Times New Roman"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739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158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6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58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6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58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58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61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58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6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BD722D" w:rsidP="00B96482">
      <w:pPr>
        <w:spacing w:after="158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Calibri" w:hAnsi="Times New Roman" w:cs="Times New Roman"/>
        </w:rPr>
        <w:t xml:space="preserve"> </w:t>
      </w:r>
    </w:p>
    <w:p w:rsidR="00ED34EC" w:rsidRPr="00B96482" w:rsidRDefault="00ED34EC" w:rsidP="00B96482">
      <w:pPr>
        <w:spacing w:after="160" w:line="276" w:lineRule="auto"/>
        <w:ind w:right="0"/>
        <w:jc w:val="left"/>
        <w:rPr>
          <w:rFonts w:ascii="Times New Roman" w:hAnsi="Times New Roman" w:cs="Times New Roman"/>
        </w:rPr>
      </w:pPr>
    </w:p>
    <w:p w:rsidR="006F1BB5" w:rsidRDefault="006F1BB5" w:rsidP="006F1BB5">
      <w:pPr>
        <w:spacing w:after="5" w:line="276" w:lineRule="auto"/>
        <w:ind w:left="0" w:right="59" w:firstLine="0"/>
        <w:rPr>
          <w:rFonts w:ascii="Times New Roman" w:hAnsi="Times New Roman" w:cs="Times New Roman"/>
        </w:rPr>
      </w:pPr>
    </w:p>
    <w:p w:rsidR="006F1BB5" w:rsidRDefault="006F1BB5" w:rsidP="006F1BB5">
      <w:pPr>
        <w:spacing w:after="5" w:line="276" w:lineRule="auto"/>
        <w:ind w:left="0" w:right="59" w:firstLine="0"/>
        <w:rPr>
          <w:rFonts w:ascii="Times New Roman" w:hAnsi="Times New Roman" w:cs="Times New Roman"/>
        </w:rPr>
      </w:pPr>
    </w:p>
    <w:p w:rsidR="006F1BB5" w:rsidRDefault="006F1BB5" w:rsidP="006F1BB5">
      <w:pPr>
        <w:spacing w:after="5" w:line="276" w:lineRule="auto"/>
        <w:ind w:left="0" w:right="59" w:firstLine="0"/>
        <w:rPr>
          <w:rFonts w:ascii="Times New Roman" w:hAnsi="Times New Roman" w:cs="Times New Roman"/>
        </w:rPr>
      </w:pPr>
    </w:p>
    <w:p w:rsidR="006F1BB5" w:rsidRDefault="006F1BB5" w:rsidP="006F1BB5">
      <w:pPr>
        <w:spacing w:after="5" w:line="276" w:lineRule="auto"/>
        <w:ind w:left="0" w:right="59" w:firstLine="0"/>
        <w:rPr>
          <w:rFonts w:ascii="Times New Roman" w:hAnsi="Times New Roman" w:cs="Times New Roman"/>
        </w:rPr>
      </w:pPr>
    </w:p>
    <w:p w:rsidR="00ED34EC" w:rsidRPr="00B96482" w:rsidRDefault="00BD722D" w:rsidP="006F1BB5">
      <w:pPr>
        <w:spacing w:after="5" w:line="276" w:lineRule="auto"/>
        <w:ind w:left="0" w:right="59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lastRenderedPageBreak/>
        <w:t xml:space="preserve">Załącznik nr 4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6F1BB5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pStyle w:val="Nagwek1"/>
        <w:spacing w:line="276" w:lineRule="auto"/>
        <w:ind w:left="27" w:right="61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Klauzula zgody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6F1BB5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 </w:t>
      </w:r>
    </w:p>
    <w:p w:rsidR="00ED34EC" w:rsidRPr="00B96482" w:rsidRDefault="00BD722D" w:rsidP="00B96482">
      <w:pPr>
        <w:spacing w:line="276" w:lineRule="auto"/>
        <w:ind w:left="456" w:right="46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Zgodnie z art. 6 ust. 1 lit. a Rozporządzenia Parlamentu Europe</w:t>
      </w:r>
      <w:r w:rsidR="006F1BB5">
        <w:rPr>
          <w:rFonts w:ascii="Times New Roman" w:hAnsi="Times New Roman" w:cs="Times New Roman"/>
        </w:rPr>
        <w:t>jskiego i Rady (UE) 2016/679  z </w:t>
      </w:r>
      <w:r w:rsidRPr="00B96482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</w:t>
      </w:r>
      <w:r w:rsidRPr="00B96482">
        <w:rPr>
          <w:rFonts w:ascii="Times New Roman" w:hAnsi="Times New Roman" w:cs="Times New Roman"/>
          <w:sz w:val="23"/>
        </w:rPr>
        <w:t xml:space="preserve"> </w:t>
      </w:r>
      <w:r w:rsidRPr="00B96482">
        <w:rPr>
          <w:rFonts w:ascii="Times New Roman" w:hAnsi="Times New Roman" w:cs="Times New Roman"/>
        </w:rPr>
        <w:t>realizacji projektu</w:t>
      </w:r>
      <w:r w:rsidRPr="00B96482">
        <w:rPr>
          <w:rFonts w:ascii="Times New Roman" w:hAnsi="Times New Roman" w:cs="Times New Roman"/>
          <w:sz w:val="23"/>
        </w:rPr>
        <w:t xml:space="preserve"> „W dobrym kierunku”, </w:t>
      </w:r>
      <w:r w:rsidRPr="00B96482">
        <w:rPr>
          <w:rFonts w:ascii="Times New Roman" w:hAnsi="Times New Roman" w:cs="Times New Roman"/>
        </w:rPr>
        <w:t xml:space="preserve">a w  szczególności  ustalenia wartości zamówienia, którego dotyczy przedmiotowe rozeznanie rynku.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5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</w:rPr>
        <w:t xml:space="preserve"> </w:t>
      </w:r>
    </w:p>
    <w:p w:rsidR="00ED34EC" w:rsidRPr="00B96482" w:rsidRDefault="00BD722D" w:rsidP="006F1BB5">
      <w:pPr>
        <w:spacing w:line="276" w:lineRule="auto"/>
        <w:ind w:left="5245" w:right="46" w:hanging="142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>…..…</w:t>
      </w:r>
      <w:r w:rsidR="00390D93" w:rsidRPr="00B96482">
        <w:rPr>
          <w:rFonts w:ascii="Times New Roman" w:hAnsi="Times New Roman" w:cs="Times New Roman"/>
        </w:rPr>
        <w:t>………………</w:t>
      </w:r>
      <w:r w:rsidR="006F1BB5">
        <w:rPr>
          <w:rFonts w:ascii="Times New Roman" w:hAnsi="Times New Roman" w:cs="Times New Roman"/>
        </w:rPr>
        <w:t>…</w:t>
      </w:r>
      <w:r w:rsidRPr="00B96482">
        <w:rPr>
          <w:rFonts w:ascii="Times New Roman" w:hAnsi="Times New Roman" w:cs="Times New Roman"/>
        </w:rPr>
        <w:t xml:space="preserve">…………………… </w:t>
      </w:r>
    </w:p>
    <w:p w:rsidR="00390D93" w:rsidRPr="00B96482" w:rsidRDefault="00BD722D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  <w:sz w:val="20"/>
          <w:szCs w:val="20"/>
        </w:rPr>
      </w:pPr>
      <w:r w:rsidRPr="00B96482">
        <w:rPr>
          <w:rFonts w:ascii="Times New Roman" w:hAnsi="Times New Roman" w:cs="Times New Roman"/>
          <w:sz w:val="20"/>
          <w:szCs w:val="20"/>
        </w:rPr>
        <w:t xml:space="preserve">pieczęć i podpis Wykonawcy lub osoby upoważnionej                                                                                                   do reprezentowania Wykonawcy </w:t>
      </w: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390D93" w:rsidRPr="00B96482" w:rsidRDefault="00390D93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6F1BB5" w:rsidRDefault="006F1BB5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</w:p>
    <w:p w:rsidR="00ED34EC" w:rsidRPr="00B96482" w:rsidRDefault="00BD722D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lastRenderedPageBreak/>
        <w:t xml:space="preserve">Załącznik nr 5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6F1BB5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 xml:space="preserve"> </w:t>
      </w:r>
    </w:p>
    <w:p w:rsidR="00ED34EC" w:rsidRPr="00B96482" w:rsidRDefault="00BD722D" w:rsidP="006F1BB5">
      <w:pPr>
        <w:spacing w:after="0" w:line="276" w:lineRule="auto"/>
        <w:ind w:left="0" w:right="0" w:firstLine="341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Oświadczenie wykonawcy w zakresie wypełnienia obowiązków informacyjnych przewidzianych w art. 13 lub art. 14 rozporządzenia Parlamentu Europejskiego i Rady</w:t>
      </w:r>
    </w:p>
    <w:p w:rsidR="006F1BB5" w:rsidRDefault="00BD722D" w:rsidP="006F1BB5">
      <w:pPr>
        <w:spacing w:after="0" w:line="276" w:lineRule="auto"/>
        <w:ind w:left="0" w:right="0"/>
        <w:jc w:val="center"/>
        <w:rPr>
          <w:rFonts w:ascii="Times New Roman" w:hAnsi="Times New Roman" w:cs="Times New Roman"/>
          <w:b/>
        </w:rPr>
      </w:pPr>
      <w:r w:rsidRPr="00B96482">
        <w:rPr>
          <w:rFonts w:ascii="Times New Roman" w:hAnsi="Times New Roman" w:cs="Times New Roman"/>
          <w:b/>
        </w:rPr>
        <w:t>(UE) 2016/679 z dnia 27 kwietnia 2016 r. w sprawie ochrony osób fizycznych</w:t>
      </w:r>
      <w:r w:rsidR="006F1BB5">
        <w:rPr>
          <w:rFonts w:ascii="Times New Roman" w:hAnsi="Times New Roman" w:cs="Times New Roman"/>
          <w:b/>
        </w:rPr>
        <w:t xml:space="preserve"> w związku z </w:t>
      </w:r>
      <w:r w:rsidRPr="00B96482">
        <w:rPr>
          <w:rFonts w:ascii="Times New Roman" w:hAnsi="Times New Roman" w:cs="Times New Roman"/>
          <w:b/>
        </w:rPr>
        <w:t xml:space="preserve">przetwarzaniem danych osobowych i w sprawie swobodnego przepływu takich danych oraz uchylenia dyrektywy 95/46/WE (ogólne rozporządzenie </w:t>
      </w:r>
    </w:p>
    <w:p w:rsidR="00ED34EC" w:rsidRPr="00B96482" w:rsidRDefault="00BD722D" w:rsidP="006F1BB5">
      <w:pPr>
        <w:spacing w:after="0" w:line="276" w:lineRule="auto"/>
        <w:ind w:left="0" w:right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</w:rPr>
        <w:t>o ochron</w:t>
      </w:r>
      <w:r w:rsidR="006F1BB5">
        <w:rPr>
          <w:rFonts w:ascii="Times New Roman" w:hAnsi="Times New Roman" w:cs="Times New Roman"/>
          <w:b/>
        </w:rPr>
        <w:t>ie danych) (Dz. Urz. UE L 119 z </w:t>
      </w:r>
      <w:r w:rsidRPr="00B96482">
        <w:rPr>
          <w:rFonts w:ascii="Times New Roman" w:hAnsi="Times New Roman" w:cs="Times New Roman"/>
          <w:b/>
        </w:rPr>
        <w:t>04.05.2016, str. 1).</w:t>
      </w:r>
    </w:p>
    <w:p w:rsidR="00ED34EC" w:rsidRPr="00B96482" w:rsidRDefault="00BD722D" w:rsidP="006F1BB5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 </w:t>
      </w:r>
    </w:p>
    <w:p w:rsidR="00ED34EC" w:rsidRPr="00B96482" w:rsidRDefault="00BD722D" w:rsidP="00B96482">
      <w:pPr>
        <w:spacing w:after="0" w:line="276" w:lineRule="auto"/>
        <w:ind w:left="116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 </w:t>
      </w:r>
    </w:p>
    <w:p w:rsidR="00ED34EC" w:rsidRPr="00B96482" w:rsidRDefault="00BD722D" w:rsidP="00B96482">
      <w:pPr>
        <w:spacing w:after="17" w:line="276" w:lineRule="auto"/>
        <w:ind w:left="5246" w:right="5122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 </w:t>
      </w:r>
      <w:r w:rsidRPr="00B96482">
        <w:rPr>
          <w:rFonts w:ascii="Times New Roman" w:hAnsi="Times New Roman" w:cs="Times New Roman"/>
          <w:b/>
        </w:rPr>
        <w:t xml:space="preserve">   </w:t>
      </w:r>
    </w:p>
    <w:p w:rsidR="00ED34EC" w:rsidRPr="00B96482" w:rsidRDefault="00BD722D" w:rsidP="00B96482">
      <w:pPr>
        <w:spacing w:line="276" w:lineRule="auto"/>
        <w:ind w:left="312" w:right="327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w niniejszym postępowaniu.* </w:t>
      </w:r>
    </w:p>
    <w:p w:rsidR="00ED34EC" w:rsidRPr="00B96482" w:rsidRDefault="00BD722D" w:rsidP="00B96482">
      <w:pPr>
        <w:spacing w:after="0" w:line="276" w:lineRule="auto"/>
        <w:ind w:left="116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9" w:right="0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6F1BB5">
      <w:pPr>
        <w:spacing w:line="276" w:lineRule="auto"/>
        <w:ind w:left="5103" w:right="46" w:firstLine="1578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</w:t>
      </w:r>
      <w:r w:rsidRPr="00B96482">
        <w:rPr>
          <w:rFonts w:ascii="Times New Roman" w:hAnsi="Times New Roman" w:cs="Times New Roman"/>
        </w:rPr>
        <w:t>…..…………………</w:t>
      </w:r>
      <w:r w:rsidR="006F1BB5">
        <w:rPr>
          <w:rFonts w:ascii="Times New Roman" w:hAnsi="Times New Roman" w:cs="Times New Roman"/>
        </w:rPr>
        <w:t>…………….</w:t>
      </w:r>
      <w:r w:rsidRPr="00B96482">
        <w:rPr>
          <w:rFonts w:ascii="Times New Roman" w:hAnsi="Times New Roman" w:cs="Times New Roman"/>
        </w:rPr>
        <w:t xml:space="preserve">………… </w:t>
      </w:r>
    </w:p>
    <w:p w:rsidR="00ED34EC" w:rsidRPr="006F1BB5" w:rsidRDefault="00BD722D" w:rsidP="00B96482">
      <w:pPr>
        <w:spacing w:after="5" w:line="276" w:lineRule="auto"/>
        <w:ind w:left="912" w:right="287"/>
        <w:jc w:val="right"/>
        <w:rPr>
          <w:rFonts w:ascii="Times New Roman" w:hAnsi="Times New Roman" w:cs="Times New Roman"/>
          <w:sz w:val="20"/>
          <w:szCs w:val="20"/>
        </w:rPr>
      </w:pPr>
      <w:r w:rsidRPr="006F1BB5">
        <w:rPr>
          <w:rFonts w:ascii="Times New Roman" w:hAnsi="Times New Roman" w:cs="Times New Roman"/>
          <w:sz w:val="20"/>
          <w:szCs w:val="20"/>
        </w:rPr>
        <w:t xml:space="preserve">pieczęć i podpis Wykonawcy lub osoby upoważnionej </w:t>
      </w:r>
    </w:p>
    <w:p w:rsidR="00ED34EC" w:rsidRPr="006F1BB5" w:rsidRDefault="00BD722D" w:rsidP="00B96482">
      <w:pPr>
        <w:spacing w:line="276" w:lineRule="auto"/>
        <w:ind w:left="927" w:right="46"/>
        <w:rPr>
          <w:rFonts w:ascii="Times New Roman" w:hAnsi="Times New Roman" w:cs="Times New Roman"/>
          <w:sz w:val="20"/>
          <w:szCs w:val="20"/>
        </w:rPr>
      </w:pPr>
      <w:r w:rsidRPr="006F1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F1BB5" w:rsidRPr="006F1B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1BB5">
        <w:rPr>
          <w:rFonts w:ascii="Times New Roman" w:hAnsi="Times New Roman" w:cs="Times New Roman"/>
          <w:sz w:val="20"/>
          <w:szCs w:val="20"/>
        </w:rPr>
        <w:t xml:space="preserve">do reprezentowania Wykonawcy </w:t>
      </w:r>
    </w:p>
    <w:p w:rsidR="00ED34EC" w:rsidRPr="00B96482" w:rsidRDefault="00BD722D" w:rsidP="00B96482">
      <w:pPr>
        <w:spacing w:after="0" w:line="276" w:lineRule="auto"/>
        <w:ind w:left="0" w:right="347" w:firstLine="0"/>
        <w:jc w:val="center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  <w:b/>
          <w:sz w:val="23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hAnsi="Times New Roman" w:cs="Times New Roman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BD722D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  <w:r w:rsidRPr="00B96482">
        <w:rPr>
          <w:rFonts w:ascii="Times New Roman" w:eastAsia="Times New Roman" w:hAnsi="Times New Roman" w:cs="Times New Roman"/>
          <w:sz w:val="20"/>
        </w:rPr>
        <w:t xml:space="preserve"> </w:t>
      </w:r>
    </w:p>
    <w:p w:rsidR="00ED34EC" w:rsidRPr="00B96482" w:rsidRDefault="00ED34EC" w:rsidP="00B96482">
      <w:pPr>
        <w:spacing w:after="0" w:line="276" w:lineRule="auto"/>
        <w:ind w:left="18" w:right="0" w:firstLine="0"/>
        <w:jc w:val="left"/>
        <w:rPr>
          <w:rFonts w:ascii="Times New Roman" w:hAnsi="Times New Roman" w:cs="Times New Roman"/>
        </w:rPr>
      </w:pPr>
    </w:p>
    <w:p w:rsidR="007E2217" w:rsidRDefault="00BD722D" w:rsidP="00B96482">
      <w:pPr>
        <w:spacing w:after="0" w:line="276" w:lineRule="auto"/>
        <w:ind w:left="2" w:right="17" w:firstLine="0"/>
        <w:rPr>
          <w:rFonts w:ascii="Times New Roman" w:hAnsi="Times New Roman" w:cs="Times New Roman"/>
          <w:sz w:val="21"/>
        </w:rPr>
      </w:pPr>
      <w:r w:rsidRPr="00B96482">
        <w:rPr>
          <w:rFonts w:ascii="Times New Roman" w:hAnsi="Times New Roman" w:cs="Times New Roman"/>
          <w:sz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</w:t>
      </w:r>
    </w:p>
    <w:p w:rsidR="007E2217" w:rsidRDefault="007E2217" w:rsidP="00B96482">
      <w:pPr>
        <w:spacing w:after="0" w:line="276" w:lineRule="auto"/>
        <w:ind w:left="2" w:right="17" w:firstLine="0"/>
        <w:rPr>
          <w:rFonts w:ascii="Times New Roman" w:hAnsi="Times New Roman" w:cs="Times New Roman"/>
          <w:sz w:val="21"/>
        </w:rPr>
      </w:pPr>
    </w:p>
    <w:p w:rsidR="007E2217" w:rsidRDefault="007E2217" w:rsidP="00B96482">
      <w:pPr>
        <w:spacing w:after="0" w:line="276" w:lineRule="auto"/>
        <w:ind w:left="2" w:right="17" w:firstLine="0"/>
        <w:rPr>
          <w:rFonts w:ascii="Times New Roman" w:hAnsi="Times New Roman" w:cs="Times New Roman"/>
          <w:sz w:val="21"/>
        </w:rPr>
      </w:pPr>
    </w:p>
    <w:p w:rsidR="007E2217" w:rsidRDefault="007E2217" w:rsidP="006F1BB5">
      <w:pPr>
        <w:spacing w:after="0" w:line="276" w:lineRule="auto"/>
        <w:ind w:left="0" w:right="17" w:firstLine="0"/>
        <w:rPr>
          <w:rFonts w:ascii="Times New Roman" w:hAnsi="Times New Roman" w:cs="Times New Roman"/>
          <w:sz w:val="21"/>
        </w:rPr>
      </w:pPr>
    </w:p>
    <w:p w:rsidR="007E2217" w:rsidRPr="007E2217" w:rsidRDefault="007E2217" w:rsidP="007E2217">
      <w:pPr>
        <w:spacing w:after="0" w:line="276" w:lineRule="auto"/>
        <w:ind w:left="2" w:right="17" w:firstLine="0"/>
        <w:jc w:val="right"/>
        <w:rPr>
          <w:rFonts w:ascii="Times New Roman" w:hAnsi="Times New Roman" w:cs="Times New Roman"/>
          <w:sz w:val="21"/>
        </w:rPr>
      </w:pPr>
      <w:r w:rsidRPr="007E2217">
        <w:rPr>
          <w:rFonts w:ascii="Times New Roman" w:hAnsi="Times New Roman" w:cs="Times New Roman"/>
          <w:sz w:val="21"/>
        </w:rPr>
        <w:lastRenderedPageBreak/>
        <w:t>Załącznik nr 6</w:t>
      </w:r>
    </w:p>
    <w:p w:rsidR="007E2217" w:rsidRPr="007E2217" w:rsidRDefault="007E2217" w:rsidP="007E2217">
      <w:pPr>
        <w:spacing w:after="0" w:line="276" w:lineRule="auto"/>
        <w:ind w:left="2" w:right="17" w:firstLine="0"/>
        <w:rPr>
          <w:rFonts w:ascii="Times New Roman" w:hAnsi="Times New Roman" w:cs="Times New Roman"/>
          <w:sz w:val="21"/>
        </w:rPr>
      </w:pPr>
    </w:p>
    <w:p w:rsidR="007E2217" w:rsidRPr="006F1BB5" w:rsidRDefault="007E2217" w:rsidP="006F1BB5">
      <w:pPr>
        <w:spacing w:after="0" w:line="276" w:lineRule="auto"/>
        <w:ind w:left="2" w:right="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B5">
        <w:rPr>
          <w:rFonts w:ascii="Times New Roman" w:hAnsi="Times New Roman" w:cs="Times New Roman"/>
          <w:b/>
          <w:sz w:val="28"/>
          <w:szCs w:val="28"/>
        </w:rPr>
        <w:t>Wymagania w zakresie bezpieczeństwa sanitarnego</w:t>
      </w:r>
    </w:p>
    <w:p w:rsidR="007E2217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</w:p>
    <w:p w:rsidR="007E2217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Ze względu na zagrożenie epidemiczne związane z zakażeniami wirusem SARS-CoV-2 Wykonawca zobowiązany jest do zapewnienia bezpieczeństwa sanitarnego uczestnikom projektu w szczególności poprzez realizację zajęć z zachowaniem poniższych wymogów: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>• Zachowanie dystansu społecznego co najmniej 1,5 m między uczes</w:t>
      </w:r>
      <w:r w:rsidR="006F1BB5">
        <w:rPr>
          <w:rFonts w:ascii="Times New Roman" w:hAnsi="Times New Roman" w:cs="Times New Roman"/>
        </w:rPr>
        <w:t>tnikami i między uczestnikami a </w:t>
      </w:r>
      <w:r w:rsidRPr="006F1BB5">
        <w:rPr>
          <w:rFonts w:ascii="Times New Roman" w:hAnsi="Times New Roman" w:cs="Times New Roman"/>
        </w:rPr>
        <w:t xml:space="preserve">prowadzącym zajęcia. Przy zajęciach grupowych preferuje się układ ułożenia stolików w podkowę.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Zasłanianie ust i nosa przez uczestników i prowadzącego zajęcia przy użyciu maseczek jednorazowych, zmienianych nie rzadziej niż po każdym wietrzeniu sali. Wyrzucanie zużytych maseczek do zamkniętego kosza.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Umieszczenie instrukcji poprawnego mycia dłoni/poprawnej dezynfekcji w pomieszczeniu sanitarnym.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Regularne częste mycie dłoni z użyciem ciepłej wody i mydła przez min. 30 sekund lub dezynfekcja dłoni płynem dezynfekującym przez uczestników i prowadzącego zajęcia, w szczególności przed wejściem do sali, w której odbywają się zajęcia, oraz po każdym skorzystaniu z toalety.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Wietrzenie sali co najmniej raz na godzinę w czasie przerwy, a w razie potrzeby również w trakcie zajęć.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Podczas kaszlu i kichania zasłanianie ust i nosa zgiętym łokciem lub chusteczką, a następnie jak najszybsze wyrzucenie chusteczki do zamkniętego kosza i umycie/dezynfekcja dłoni.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Niedotykanie dłońmi twarzy, zwłaszcza okolic ust, nosa i oczu.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Korzystanie przez uczestników z przyborów biurowych przeznaczonych do użytku tylko przez danego uczestnika lub dezynfekowanie przyborów po każdym użyciu.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>• Pomiar temperatury każdemu uczestnikowi przed wejściem do sali, w której odbywają się zajęcia, przez prowadzącego zajęcia termometrem bezdot</w:t>
      </w:r>
      <w:r w:rsidR="006F1BB5">
        <w:rPr>
          <w:rFonts w:ascii="Times New Roman" w:hAnsi="Times New Roman" w:cs="Times New Roman"/>
        </w:rPr>
        <w:t>ykowym. W przypadku wykazania u </w:t>
      </w:r>
      <w:r w:rsidRPr="006F1BB5">
        <w:rPr>
          <w:rFonts w:ascii="Times New Roman" w:hAnsi="Times New Roman" w:cs="Times New Roman"/>
        </w:rPr>
        <w:t>któregokolwiek z Uczestników temperatury powyżej 38 °C - niedopuszczenie go do</w:t>
      </w:r>
      <w:r w:rsidR="006F1BB5">
        <w:rPr>
          <w:rFonts w:ascii="Times New Roman" w:hAnsi="Times New Roman" w:cs="Times New Roman"/>
        </w:rPr>
        <w:t xml:space="preserve"> udziału w </w:t>
      </w:r>
      <w:r w:rsidRPr="006F1BB5">
        <w:rPr>
          <w:rFonts w:ascii="Times New Roman" w:hAnsi="Times New Roman" w:cs="Times New Roman"/>
        </w:rPr>
        <w:t xml:space="preserve">zajęciach oraz poinformowanie Zamawiającego o zdarzeniu.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>• W przypadku podejrzenia zakażenia SARS-CoV-2 wywołując</w:t>
      </w:r>
      <w:r w:rsidR="006F1BB5">
        <w:rPr>
          <w:rFonts w:ascii="Times New Roman" w:hAnsi="Times New Roman" w:cs="Times New Roman"/>
        </w:rPr>
        <w:t>ego COVID-19 u któregokolwiek z </w:t>
      </w:r>
      <w:r w:rsidRPr="006F1BB5">
        <w:rPr>
          <w:rFonts w:ascii="Times New Roman" w:hAnsi="Times New Roman" w:cs="Times New Roman"/>
        </w:rPr>
        <w:t xml:space="preserve">uczestników – skierowanie uczestnika do samoizolacji domowej oraz poinformowanie Zamawiającego o zdarzeniu. </w:t>
      </w:r>
    </w:p>
    <w:p w:rsidR="007E2217" w:rsidRPr="006F1BB5" w:rsidRDefault="007E2217" w:rsidP="006F1BB5">
      <w:pPr>
        <w:spacing w:after="0" w:line="276" w:lineRule="auto"/>
        <w:ind w:left="284" w:right="17" w:hanging="142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• Dezynfekcja powierzchni dotykowych takich jak klamki drzwi wejściowych, poręcze, blaty, oparcia krzeseł, włączniki świateł czy biurka oraz wykorzystywanego sprzętu. </w:t>
      </w:r>
    </w:p>
    <w:p w:rsidR="007E2217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Zamawiający zapewnia: płyn do dezynfekcji, termometr bezdotykowy. </w:t>
      </w:r>
    </w:p>
    <w:p w:rsidR="007E2217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7E2217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</w:p>
    <w:p w:rsidR="007E2217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</w:p>
    <w:p w:rsidR="006F1BB5" w:rsidRDefault="006F1BB5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</w:p>
    <w:p w:rsidR="00ED34EC" w:rsidRPr="006F1BB5" w:rsidRDefault="007E2217" w:rsidP="006F1BB5">
      <w:pPr>
        <w:spacing w:after="0" w:line="276" w:lineRule="auto"/>
        <w:ind w:left="2" w:right="17" w:firstLine="0"/>
        <w:rPr>
          <w:rFonts w:ascii="Times New Roman" w:hAnsi="Times New Roman" w:cs="Times New Roman"/>
        </w:rPr>
      </w:pPr>
      <w:r w:rsidRPr="006F1BB5">
        <w:rPr>
          <w:rFonts w:ascii="Times New Roman" w:hAnsi="Times New Roman" w:cs="Times New Roman"/>
        </w:rPr>
        <w:t xml:space="preserve">……………………………., </w:t>
      </w:r>
      <w:proofErr w:type="spellStart"/>
      <w:r w:rsidRPr="006F1BB5">
        <w:rPr>
          <w:rFonts w:ascii="Times New Roman" w:hAnsi="Times New Roman" w:cs="Times New Roman"/>
        </w:rPr>
        <w:t>dn</w:t>
      </w:r>
      <w:proofErr w:type="spellEnd"/>
      <w:r w:rsidRPr="006F1BB5">
        <w:rPr>
          <w:rFonts w:ascii="Times New Roman" w:hAnsi="Times New Roman" w:cs="Times New Roman"/>
        </w:rPr>
        <w:t>……………….2021 r.</w:t>
      </w:r>
      <w:r w:rsidR="00BD722D" w:rsidRPr="006F1BB5">
        <w:rPr>
          <w:rFonts w:ascii="Times New Roman" w:hAnsi="Times New Roman" w:cs="Times New Roman"/>
        </w:rPr>
        <w:t xml:space="preserve"> </w:t>
      </w:r>
    </w:p>
    <w:sectPr w:rsidR="00ED34EC" w:rsidRPr="006F1BB5" w:rsidSect="00B96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80" w:rsidRDefault="00C34D80">
      <w:pPr>
        <w:spacing w:after="0" w:line="240" w:lineRule="auto"/>
      </w:pPr>
      <w:r>
        <w:separator/>
      </w:r>
    </w:p>
  </w:endnote>
  <w:endnote w:type="continuationSeparator" w:id="0">
    <w:p w:rsidR="00C34D80" w:rsidRDefault="00C3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EC" w:rsidRDefault="00BD722D">
    <w:pPr>
      <w:spacing w:after="0" w:line="259" w:lineRule="auto"/>
      <w:ind w:left="18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ED34EC" w:rsidRDefault="00BD722D">
    <w:pPr>
      <w:spacing w:after="0" w:line="237" w:lineRule="auto"/>
      <w:ind w:left="18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EC" w:rsidRPr="00390D93" w:rsidRDefault="00390D93" w:rsidP="00390D93">
    <w:pPr>
      <w:spacing w:after="0"/>
      <w:ind w:left="77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CD7F82A" wp14:editId="745827BD">
          <wp:simplePos x="0" y="0"/>
          <wp:positionH relativeFrom="page">
            <wp:posOffset>5188585</wp:posOffset>
          </wp:positionH>
          <wp:positionV relativeFrom="page">
            <wp:posOffset>9669780</wp:posOffset>
          </wp:positionV>
          <wp:extent cx="2181225" cy="582930"/>
          <wp:effectExtent l="0" t="0" r="0" b="0"/>
          <wp:wrapSquare wrapText="bothSides"/>
          <wp:docPr id="15" name="Picture 42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9" name="Picture 42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</w:rPr>
      <w:t>Projekt „W dobrym kierunku”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EC" w:rsidRDefault="00BD722D">
    <w:pPr>
      <w:spacing w:after="0" w:line="259" w:lineRule="auto"/>
      <w:ind w:left="18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ED34EC" w:rsidRDefault="00BD722D">
    <w:pPr>
      <w:spacing w:after="0" w:line="237" w:lineRule="auto"/>
      <w:ind w:left="18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80" w:rsidRDefault="00C34D80">
      <w:pPr>
        <w:spacing w:after="0" w:line="240" w:lineRule="auto"/>
      </w:pPr>
      <w:r>
        <w:separator/>
      </w:r>
    </w:p>
  </w:footnote>
  <w:footnote w:type="continuationSeparator" w:id="0">
    <w:p w:rsidR="00C34D80" w:rsidRDefault="00C3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EC" w:rsidRDefault="00BD722D">
    <w:pPr>
      <w:spacing w:after="0" w:line="259" w:lineRule="auto"/>
      <w:ind w:left="8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EC" w:rsidRDefault="00BD722D">
    <w:pPr>
      <w:spacing w:after="0" w:line="259" w:lineRule="auto"/>
      <w:ind w:left="8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3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EC" w:rsidRDefault="00BD722D">
    <w:pPr>
      <w:spacing w:after="0" w:line="259" w:lineRule="auto"/>
      <w:ind w:left="8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6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D80"/>
    <w:multiLevelType w:val="hybridMultilevel"/>
    <w:tmpl w:val="4C98B224"/>
    <w:lvl w:ilvl="0" w:tplc="BE3815A8">
      <w:start w:val="1"/>
      <w:numFmt w:val="decimal"/>
      <w:lvlText w:val="%1."/>
      <w:lvlJc w:val="left"/>
      <w:pPr>
        <w:ind w:left="799"/>
      </w:pPr>
      <w:rPr>
        <w:rFonts w:ascii="Times New Roman" w:eastAsia="Ebri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0FE26">
      <w:start w:val="1"/>
      <w:numFmt w:val="lowerLetter"/>
      <w:lvlText w:val="%2"/>
      <w:lvlJc w:val="left"/>
      <w:pPr>
        <w:ind w:left="153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E1F62">
      <w:start w:val="1"/>
      <w:numFmt w:val="lowerRoman"/>
      <w:lvlText w:val="%3"/>
      <w:lvlJc w:val="left"/>
      <w:pPr>
        <w:ind w:left="225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298D0">
      <w:start w:val="1"/>
      <w:numFmt w:val="decimal"/>
      <w:lvlText w:val="%4"/>
      <w:lvlJc w:val="left"/>
      <w:pPr>
        <w:ind w:left="297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E79C0">
      <w:start w:val="1"/>
      <w:numFmt w:val="lowerLetter"/>
      <w:lvlText w:val="%5"/>
      <w:lvlJc w:val="left"/>
      <w:pPr>
        <w:ind w:left="369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0AB96">
      <w:start w:val="1"/>
      <w:numFmt w:val="lowerRoman"/>
      <w:lvlText w:val="%6"/>
      <w:lvlJc w:val="left"/>
      <w:pPr>
        <w:ind w:left="441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A5F6A">
      <w:start w:val="1"/>
      <w:numFmt w:val="decimal"/>
      <w:lvlText w:val="%7"/>
      <w:lvlJc w:val="left"/>
      <w:pPr>
        <w:ind w:left="513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E41BC">
      <w:start w:val="1"/>
      <w:numFmt w:val="lowerLetter"/>
      <w:lvlText w:val="%8"/>
      <w:lvlJc w:val="left"/>
      <w:pPr>
        <w:ind w:left="585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A588">
      <w:start w:val="1"/>
      <w:numFmt w:val="lowerRoman"/>
      <w:lvlText w:val="%9"/>
      <w:lvlJc w:val="left"/>
      <w:pPr>
        <w:ind w:left="657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36999"/>
    <w:multiLevelType w:val="hybridMultilevel"/>
    <w:tmpl w:val="9366238C"/>
    <w:lvl w:ilvl="0" w:tplc="F3186B72">
      <w:start w:val="1"/>
      <w:numFmt w:val="decimal"/>
      <w:lvlText w:val="%1."/>
      <w:lvlJc w:val="left"/>
      <w:pPr>
        <w:ind w:left="789"/>
      </w:pPr>
      <w:rPr>
        <w:rFonts w:ascii="Times New Roman" w:eastAsia="Ebri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25A12">
      <w:start w:val="1"/>
      <w:numFmt w:val="lowerLetter"/>
      <w:lvlText w:val="%2"/>
      <w:lvlJc w:val="left"/>
      <w:pPr>
        <w:ind w:left="149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EC192">
      <w:start w:val="1"/>
      <w:numFmt w:val="lowerRoman"/>
      <w:lvlText w:val="%3"/>
      <w:lvlJc w:val="left"/>
      <w:pPr>
        <w:ind w:left="221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42A98">
      <w:start w:val="1"/>
      <w:numFmt w:val="decimal"/>
      <w:lvlText w:val="%4"/>
      <w:lvlJc w:val="left"/>
      <w:pPr>
        <w:ind w:left="293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6DBE6">
      <w:start w:val="1"/>
      <w:numFmt w:val="lowerLetter"/>
      <w:lvlText w:val="%5"/>
      <w:lvlJc w:val="left"/>
      <w:pPr>
        <w:ind w:left="365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2149A">
      <w:start w:val="1"/>
      <w:numFmt w:val="lowerRoman"/>
      <w:lvlText w:val="%6"/>
      <w:lvlJc w:val="left"/>
      <w:pPr>
        <w:ind w:left="437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274B0">
      <w:start w:val="1"/>
      <w:numFmt w:val="decimal"/>
      <w:lvlText w:val="%7"/>
      <w:lvlJc w:val="left"/>
      <w:pPr>
        <w:ind w:left="509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CEB14">
      <w:start w:val="1"/>
      <w:numFmt w:val="lowerLetter"/>
      <w:lvlText w:val="%8"/>
      <w:lvlJc w:val="left"/>
      <w:pPr>
        <w:ind w:left="581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A426">
      <w:start w:val="1"/>
      <w:numFmt w:val="lowerRoman"/>
      <w:lvlText w:val="%9"/>
      <w:lvlJc w:val="left"/>
      <w:pPr>
        <w:ind w:left="6531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030E2F"/>
    <w:multiLevelType w:val="hybridMultilevel"/>
    <w:tmpl w:val="F2A67A8E"/>
    <w:lvl w:ilvl="0" w:tplc="7A0E0ACA">
      <w:start w:val="1"/>
      <w:numFmt w:val="decimal"/>
      <w:lvlText w:val="%1"/>
      <w:lvlJc w:val="left"/>
      <w:pPr>
        <w:ind w:left="360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9B08">
      <w:start w:val="1"/>
      <w:numFmt w:val="lowerLetter"/>
      <w:lvlText w:val="%2"/>
      <w:lvlJc w:val="left"/>
      <w:pPr>
        <w:ind w:left="716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ADBAA">
      <w:start w:val="1"/>
      <w:numFmt w:val="lowerLetter"/>
      <w:lvlRestart w:val="0"/>
      <w:lvlText w:val="%3)"/>
      <w:lvlJc w:val="left"/>
      <w:pPr>
        <w:ind w:left="1163"/>
      </w:pPr>
      <w:rPr>
        <w:rFonts w:ascii="Times New Roman" w:eastAsia="Ebri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21496">
      <w:start w:val="1"/>
      <w:numFmt w:val="decimal"/>
      <w:lvlText w:val="%4"/>
      <w:lvlJc w:val="left"/>
      <w:pPr>
        <w:ind w:left="1792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E5C1A">
      <w:start w:val="1"/>
      <w:numFmt w:val="lowerLetter"/>
      <w:lvlText w:val="%5"/>
      <w:lvlJc w:val="left"/>
      <w:pPr>
        <w:ind w:left="2512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AC44C">
      <w:start w:val="1"/>
      <w:numFmt w:val="lowerRoman"/>
      <w:lvlText w:val="%6"/>
      <w:lvlJc w:val="left"/>
      <w:pPr>
        <w:ind w:left="3232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867F0">
      <w:start w:val="1"/>
      <w:numFmt w:val="decimal"/>
      <w:lvlText w:val="%7"/>
      <w:lvlJc w:val="left"/>
      <w:pPr>
        <w:ind w:left="3952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6A44C">
      <w:start w:val="1"/>
      <w:numFmt w:val="lowerLetter"/>
      <w:lvlText w:val="%8"/>
      <w:lvlJc w:val="left"/>
      <w:pPr>
        <w:ind w:left="4672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0B5C0">
      <w:start w:val="1"/>
      <w:numFmt w:val="lowerRoman"/>
      <w:lvlText w:val="%9"/>
      <w:lvlJc w:val="left"/>
      <w:pPr>
        <w:ind w:left="5392"/>
      </w:pPr>
      <w:rPr>
        <w:rFonts w:ascii="Ebrima" w:eastAsia="Ebrima" w:hAnsi="Ebrima" w:cs="Ebri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BB4C43"/>
    <w:multiLevelType w:val="hybridMultilevel"/>
    <w:tmpl w:val="E88011FE"/>
    <w:lvl w:ilvl="0" w:tplc="ACC0DFD0">
      <w:start w:val="1"/>
      <w:numFmt w:val="bullet"/>
      <w:lvlText w:val="•"/>
      <w:lvlJc w:val="left"/>
      <w:pPr>
        <w:ind w:left="36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43D8C">
      <w:start w:val="1"/>
      <w:numFmt w:val="bullet"/>
      <w:lvlText w:val="o"/>
      <w:lvlJc w:val="left"/>
      <w:pPr>
        <w:ind w:left="744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A968C">
      <w:start w:val="1"/>
      <w:numFmt w:val="bullet"/>
      <w:lvlText w:val="▪"/>
      <w:lvlJc w:val="left"/>
      <w:pPr>
        <w:ind w:left="1128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8AB3C">
      <w:start w:val="1"/>
      <w:numFmt w:val="bullet"/>
      <w:lvlRestart w:val="0"/>
      <w:lvlText w:val="-"/>
      <w:lvlJc w:val="left"/>
      <w:pPr>
        <w:ind w:left="1636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EC4A">
      <w:start w:val="1"/>
      <w:numFmt w:val="bullet"/>
      <w:lvlText w:val="o"/>
      <w:lvlJc w:val="left"/>
      <w:pPr>
        <w:ind w:left="223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019BA">
      <w:start w:val="1"/>
      <w:numFmt w:val="bullet"/>
      <w:lvlText w:val="▪"/>
      <w:lvlJc w:val="left"/>
      <w:pPr>
        <w:ind w:left="295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85214">
      <w:start w:val="1"/>
      <w:numFmt w:val="bullet"/>
      <w:lvlText w:val="•"/>
      <w:lvlJc w:val="left"/>
      <w:pPr>
        <w:ind w:left="367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EC64">
      <w:start w:val="1"/>
      <w:numFmt w:val="bullet"/>
      <w:lvlText w:val="o"/>
      <w:lvlJc w:val="left"/>
      <w:pPr>
        <w:ind w:left="439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2029E">
      <w:start w:val="1"/>
      <w:numFmt w:val="bullet"/>
      <w:lvlText w:val="▪"/>
      <w:lvlJc w:val="left"/>
      <w:pPr>
        <w:ind w:left="511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DD45D0"/>
    <w:multiLevelType w:val="multilevel"/>
    <w:tmpl w:val="B7C8EA2C"/>
    <w:lvl w:ilvl="0">
      <w:start w:val="1"/>
      <w:numFmt w:val="decimal"/>
      <w:lvlText w:val="%1."/>
      <w:lvlJc w:val="left"/>
      <w:pPr>
        <w:ind w:left="364"/>
      </w:pPr>
      <w:rPr>
        <w:rFonts w:ascii="Times New Roman" w:eastAsia="Ebri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A818A0"/>
    <w:multiLevelType w:val="hybridMultilevel"/>
    <w:tmpl w:val="DC960D9E"/>
    <w:lvl w:ilvl="0" w:tplc="A2CAAB9C">
      <w:start w:val="1"/>
      <w:numFmt w:val="bullet"/>
      <w:lvlText w:val="-"/>
      <w:lvlJc w:val="left"/>
      <w:pPr>
        <w:ind w:left="171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EA5E8">
      <w:start w:val="1"/>
      <w:numFmt w:val="bullet"/>
      <w:lvlText w:val="o"/>
      <w:lvlJc w:val="left"/>
      <w:pPr>
        <w:ind w:left="108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2C1B6">
      <w:start w:val="1"/>
      <w:numFmt w:val="bullet"/>
      <w:lvlText w:val="▪"/>
      <w:lvlJc w:val="left"/>
      <w:pPr>
        <w:ind w:left="180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A2A44">
      <w:start w:val="1"/>
      <w:numFmt w:val="bullet"/>
      <w:lvlText w:val="•"/>
      <w:lvlJc w:val="left"/>
      <w:pPr>
        <w:ind w:left="252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61D1A">
      <w:start w:val="1"/>
      <w:numFmt w:val="bullet"/>
      <w:lvlText w:val="o"/>
      <w:lvlJc w:val="left"/>
      <w:pPr>
        <w:ind w:left="324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64778">
      <w:start w:val="1"/>
      <w:numFmt w:val="bullet"/>
      <w:lvlText w:val="▪"/>
      <w:lvlJc w:val="left"/>
      <w:pPr>
        <w:ind w:left="396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B8">
      <w:start w:val="1"/>
      <w:numFmt w:val="bullet"/>
      <w:lvlText w:val="•"/>
      <w:lvlJc w:val="left"/>
      <w:pPr>
        <w:ind w:left="468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0EC26">
      <w:start w:val="1"/>
      <w:numFmt w:val="bullet"/>
      <w:lvlText w:val="o"/>
      <w:lvlJc w:val="left"/>
      <w:pPr>
        <w:ind w:left="540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63E2E">
      <w:start w:val="1"/>
      <w:numFmt w:val="bullet"/>
      <w:lvlText w:val="▪"/>
      <w:lvlJc w:val="left"/>
      <w:pPr>
        <w:ind w:left="612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B37859"/>
    <w:multiLevelType w:val="hybridMultilevel"/>
    <w:tmpl w:val="6544418A"/>
    <w:lvl w:ilvl="0" w:tplc="C67E8570">
      <w:start w:val="4"/>
      <w:numFmt w:val="decimal"/>
      <w:lvlText w:val="%1."/>
      <w:lvlJc w:val="left"/>
      <w:pPr>
        <w:ind w:left="663"/>
      </w:pPr>
      <w:rPr>
        <w:rFonts w:ascii="Times New Roman" w:eastAsia="Ebri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EDCFC">
      <w:start w:val="1"/>
      <w:numFmt w:val="bullet"/>
      <w:lvlText w:val="-"/>
      <w:lvlJc w:val="left"/>
      <w:pPr>
        <w:ind w:left="2978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2344">
      <w:start w:val="1"/>
      <w:numFmt w:val="bullet"/>
      <w:lvlText w:val="▪"/>
      <w:lvlJc w:val="left"/>
      <w:pPr>
        <w:ind w:left="203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E5A">
      <w:start w:val="1"/>
      <w:numFmt w:val="bullet"/>
      <w:lvlText w:val="•"/>
      <w:lvlJc w:val="left"/>
      <w:pPr>
        <w:ind w:left="275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768">
      <w:start w:val="1"/>
      <w:numFmt w:val="bullet"/>
      <w:lvlText w:val="o"/>
      <w:lvlJc w:val="left"/>
      <w:pPr>
        <w:ind w:left="347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EE41C">
      <w:start w:val="1"/>
      <w:numFmt w:val="bullet"/>
      <w:lvlText w:val="▪"/>
      <w:lvlJc w:val="left"/>
      <w:pPr>
        <w:ind w:left="419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8A534">
      <w:start w:val="1"/>
      <w:numFmt w:val="bullet"/>
      <w:lvlText w:val="•"/>
      <w:lvlJc w:val="left"/>
      <w:pPr>
        <w:ind w:left="491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2DB0C">
      <w:start w:val="1"/>
      <w:numFmt w:val="bullet"/>
      <w:lvlText w:val="o"/>
      <w:lvlJc w:val="left"/>
      <w:pPr>
        <w:ind w:left="563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68904">
      <w:start w:val="1"/>
      <w:numFmt w:val="bullet"/>
      <w:lvlText w:val="▪"/>
      <w:lvlJc w:val="left"/>
      <w:pPr>
        <w:ind w:left="6350"/>
      </w:pPr>
      <w:rPr>
        <w:rFonts w:ascii="Ebrima" w:eastAsia="Ebrima" w:hAnsi="Ebrima" w:cs="Ebri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EC"/>
    <w:rsid w:val="0003278D"/>
    <w:rsid w:val="002A64F1"/>
    <w:rsid w:val="003270EF"/>
    <w:rsid w:val="00390D93"/>
    <w:rsid w:val="0056414D"/>
    <w:rsid w:val="006F1BB5"/>
    <w:rsid w:val="00701017"/>
    <w:rsid w:val="007872D3"/>
    <w:rsid w:val="007E2217"/>
    <w:rsid w:val="00862762"/>
    <w:rsid w:val="008A46A0"/>
    <w:rsid w:val="008D4BF2"/>
    <w:rsid w:val="00B5390A"/>
    <w:rsid w:val="00B96482"/>
    <w:rsid w:val="00BD722D"/>
    <w:rsid w:val="00C34D80"/>
    <w:rsid w:val="00CD1037"/>
    <w:rsid w:val="00D0368A"/>
    <w:rsid w:val="00E0596D"/>
    <w:rsid w:val="00E4453D"/>
    <w:rsid w:val="00ED34EC"/>
    <w:rsid w:val="00F21DA4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D82F"/>
  <w15:docId w15:val="{1DB52776-260D-4D1D-AC0C-46DDB06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8" w:lineRule="auto"/>
      <w:ind w:left="454" w:right="58" w:hanging="10"/>
      <w:jc w:val="both"/>
    </w:pPr>
    <w:rPr>
      <w:rFonts w:ascii="Ebrima" w:eastAsia="Ebrima" w:hAnsi="Ebrima" w:cs="Ebrim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44" w:hanging="10"/>
      <w:jc w:val="center"/>
      <w:outlineLvl w:val="0"/>
    </w:pPr>
    <w:rPr>
      <w:rFonts w:ascii="Ebrima" w:eastAsia="Ebrima" w:hAnsi="Ebrima" w:cs="Ebri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Ebrima" w:eastAsia="Ebrima" w:hAnsi="Ebrima" w:cs="Ebri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9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D93"/>
    <w:rPr>
      <w:rFonts w:ascii="Ebrima" w:eastAsia="Ebrima" w:hAnsi="Ebrima" w:cs="Ebrima"/>
      <w:color w:val="000000"/>
    </w:rPr>
  </w:style>
  <w:style w:type="paragraph" w:styleId="Akapitzlist">
    <w:name w:val="List Paragraph"/>
    <w:basedOn w:val="Normalny"/>
    <w:uiPriority w:val="34"/>
    <w:qFormat/>
    <w:rsid w:val="007E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2537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2021-02-01T14:07:00Z</dcterms:created>
  <dcterms:modified xsi:type="dcterms:W3CDTF">2021-02-24T12:00:00Z</dcterms:modified>
</cp:coreProperties>
</file>