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6"/>
        <w:gridCol w:w="1586"/>
        <w:gridCol w:w="3117"/>
        <w:gridCol w:w="2411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Przedstawiciel handlowy z certyfikatem ECCC – </w:t>
            </w:r>
            <w:r>
              <w:rPr>
                <w:b/>
                <w:sz w:val="20"/>
                <w:szCs w:val="20"/>
              </w:rPr>
              <w:t>grupa I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</w:tc>
      </w:tr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7:30 – 14:00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7:30 – 14:00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7:30 – 14:00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  <w:bookmarkStart w:id="0" w:name="_GoBack1"/>
            <w:bookmarkEnd w:id="0"/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7:00-11:45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godzin dydaktycznych</w:t>
            </w:r>
          </w:p>
        </w:tc>
      </w:tr>
    </w:tbl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6"/>
        <w:gridCol w:w="1586"/>
        <w:gridCol w:w="3117"/>
        <w:gridCol w:w="2411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Przedstawiciel handlowy z certyfikatem ECCC – </w:t>
            </w:r>
            <w:r>
              <w:rPr>
                <w:b/>
                <w:sz w:val="20"/>
                <w:szCs w:val="20"/>
              </w:rPr>
              <w:t>grupa II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</w:tc>
      </w:tr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14:00 – 20:30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14:00 – 20:30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14:00 – 20:30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godzin dydaktycznych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3296" w:footer="1417" w:bottom="2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realizowany w ramach Osi Priorytetowej 09 – IX Włączenie społeczne, Działanie 01-IX.1 Aktywna integracja osób zagrożonych ubóstwem lub wykluczeniem społecznym,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6771640</wp:posOffset>
          </wp:positionH>
          <wp:positionV relativeFrom="paragraph">
            <wp:posOffset>-1270</wp:posOffset>
          </wp:positionV>
          <wp:extent cx="2924175" cy="8026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2" t="-1504" r="-402" b="-150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>P</w:t>
    </w:r>
    <w:r>
      <w:rPr>
        <w:sz w:val="15"/>
        <w:szCs w:val="15"/>
        <w:lang w:eastAsia="pl-PL"/>
      </w:rPr>
      <w:t>oddziałanie 01-IX.1.1 Aktywizacja społeczno-zawodowa osób zagrożonych ubóstwem lub wykluczeniem społecznym.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Pages>5</Pages>
  <Words>738</Words>
  <Characters>4836</Characters>
  <CharactersWithSpaces>5443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2021-02-22T13:11:00Z</dcterms:created>
  <dc:creator>DELL</dc:creator>
  <dc:description/>
  <dc:language>pl-PL</dc:language>
  <cp:lastModifiedBy/>
  <cp:lastPrinted>2021-02-11T08:46:00Z</cp:lastPrinted>
  <dcterms:modified xsi:type="dcterms:W3CDTF">2021-03-03T19:03:46Z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