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center"/>
        <w:rPr/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REGULAMIN ZWROTU KOSZTÓW DOJAZDU</w:t>
      </w:r>
    </w:p>
    <w:p>
      <w:pPr>
        <w:pStyle w:val="Normal"/>
        <w:spacing w:before="0" w:after="226"/>
        <w:ind w:right="-4" w:hanging="0"/>
        <w:jc w:val="center"/>
        <w:rPr/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w projekcie „Impuls do działania” Nr umowy RPLD.09.01.01-10-B142/19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§ 1 Postanowienia ogólne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1. Niniejszy Regulamin określa zasady zwroty kosztów dojazdu podczas działań realizowanych </w:t>
        <w:br/>
        <w:t>w ramach projektu „Impuls do działania”, zwany dalej Projektem.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2. Projekt współfinansowany jest ze środków Europejskiego Funduszu Społecznego w ramach Regionalnego Programu Operacyjnego Województwa Łódzkiego na lata 2014-2020 realizowany </w:t>
        <w:br/>
        <w:t>w ramach Osi Priorytetowej 09 – IX Włączenie społeczne, Działanie 01-IX.1 Aktywna integracja osób zagrożonych ubóstwem lub wykluczeniem społecznym, Poddziałanie 01-IX.1.1 Aktywizacja społeczno-zawodowa osób zagrożonych ubóstwem lub wykluczeniem społecznym.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Projekt realizowany jest przez Stowarzyszenie PROREW, zwane dalej Beneficjentem.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W ramach Projektu przewiduje się zwrot kosztów dojazdu dla Uczestniczek i Uczestników projektu w ramach następujących form wsparcia: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a) Identyfikacja potrzeb wraz z opracowaniem IŚR, 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b) Indywidualne poradnictwo zawodowe, psychologiczne, prawne i obywatelskie,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c) Szkolenia zawodowe,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d) Staże,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e) Grupowe treningi kompetencji społecznych,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f) Pośrednictwo pracy.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§2 Zasady dokonywania zwrotu kosztów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Zwroty poniesionych kosztów dokonywane będą na wniosek Uczestnika/Uczestniczki Projektu (Załącznik nr 1 do niniejszego Regulaminu). Wniosek należy złożyć w Biurze projektu po zakończonej formie wsparcia. Niezłożenie wniosku jest równoznaczne z rezygnacją z ubiegania się o zwrot kosztów dojazdu.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Liczba dni, za które przysługiwał będzie uczestnikowi zwrot kosztów dojazdu, weryfikowana będzie na podstawie karty usługi indywidualnej/list obecności.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Zwrot kosztów dojazdu dokonywany będzie po przedstawieniu przez Uczestnika Projektu oprócz wymaganych dokumentów stanowiących załączniki do regulaminu również czytelnych dokumentów potwierdzających poniesienie wydatków, czyli: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a) bilety jednorazowe /zaświadczenie od przewoźnika o cenie biletu /wydruk ze strony internetowej przewoźnika odnośnie ceny biletu na danej trasie (jeżeli nie jest możliwe uzyskanie zaświadczenia od przewoźnika i jest to jedyna forma potwierdzenia ceny biletu na danej trasie)– dotyczy wsparć wskazanych w §1 pkt. 4 ppkt. od a) do c) i e-f).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b) zaświadczenie od przewoźnika o cenie biletu jednorazowego lub miesięcznego – dotyczy wsparcia wskazanego w §1 pkt. 4 ppkt. d).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c) lista obecności potwierdzająca obecność na danym wsparciu/ podpisana karta usługi indywidualnej </w:t>
        <w:br/>
        <w:t>z danego dnia wsparcia.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4. Zwroty kosztów dojazdu będą wypłacane po otrzymaniu dokumentów oraz zakończonej formie wsparcia.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5. Zwrot kosztów dokonywany będzie przelewem na podane przez Uczestnika Projektu konto bankowe (wskazane w Załączniku do Regulaminu projektu)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6. Refundacja kosztów dojazdu dokonywana będzie nie częściej niż raz w miesiącu po uprzednim przesłaniu dokumentów.</w:t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§3 Rozliczanie kosztów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Kwota zwrotu wynosi średnio do 13 zł/dzień wsparcia tzn. obejmuje koszty dojazdu na wymienione wyżej wsparcie i powrotu z niego w dniu wsparcia.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Wysokość przysługującego zwrotu kosztów dojazdów oblicza się jako iloczyn ceny przedłożonego najtańszego biletu wzorcowego lub ceny z oświadczenia przewoźnika w obie strony/ wydruku ze strony internetowej przewoźnika odnośnie ceny biletu na danej trasie i ilości potwierdzonych obecności na danym wsparciu zgodnie z listami obecności/ podpisem na karcie usługi indywidualnej.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W przypadku biletów miesięcznych wysokość zwrotu będzie obliczana według wzoru: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ZKD=(CB/IDM) *IDS, gdzie: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ZKD - wysokość zwrotu kosztów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CB - cena biletu okresowego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IDM - ilość dni, w które ważny jest bilet (w przypadku biletu miesięcznego IDM = 30 dni)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IDS- ilość dni szkoleniowych potwierdzonych listą obecności.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Gdy dana forma wsparcia nie będzie odbywać się w sposób ciągły, ale np. w wybrane dni tygodnia lub w przypadku nieobecności Uczestnika/Uczestniczki Projektu na danej formie wsparcia, koszt biletu należy kwalifikować proporcjonalnie w stosunku do faktycznej ilości dojazdów uczestnika na miejsce realizacji formy wsparcia w okresie, którego dotyczy bilet.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5. W przypadku dojazdu do miejsca odbywania staży zapisy z §3 pkt. 1-2 nie obowiązują. Zwracany będzie całościowy koszt zakupu biletu miesięcznego (średnio 130 zł/miesiąc) pod warunkiem, że uczestnik wykaże, że zakup biletu miesięcznego jest tańszy niż zakup jednostkowych biletów na dni robocze (w postaci przedłożonego najtańszego biletu wzorcowego lub ceny z oświadczenia przewoźnika wydruku ze strony internetowej przewoźnika odnośnie ceny biletu na danej trasie, który zostanie przeliczony przez Beneficjenta). W przeciwnym wypadku przy wyliczeniu wartości zwrotu mają zastosowanie zapisy §3 pkt. 3.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6. W przypadku, gdy Uczestnik/Uczestniczka Projektu dojeżdża własnym środkiem transportu, zwrot kosztów dojazdu wylicza się na podstawie iloczynu ceny jednostkowego biletu na trasie dojazdu na wsparcie i z powrotem oraz ilości obecności na wsparciu zgodnie z listami obecności/ podpisem na karcie usługi indywidualnej. Cena biletu w obie strony określana jest na podstawie zaświadczenia przewoźnika lub przykładowego biletu / biletów ze stosownej trasy/ wydruk ze strony internetowej przewoźnika odnośnie ceny biletu na danej trasie z dnia w którym Uczestniczka / Uczestnik była/był objęty wsparciem.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7. W przypadku, gdy Uczestnik/Uczestniczka Projektu dojeżdża własnym środkiem transportu do miejsca odbywania stażu zapisy z §3 pkt. 6 nie obowiązują. Zwrot kosztów dojazdu wylicza się na podstawie ceny biletu miesięcznego określanego w zaświadczeniu od przewoźnika ze stosownej trasy oraz zapisu §3 pkt. 3 i 5 (jednakże w kwocie nie większej niż średnio 130 zł/miesiąc).</w:t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§4 Możliwe formy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Istnieje możliwość zwrotu kosztów podróży komunikacją publiczną.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Koszty dojazdu na zajęcia są zwracane tylko do równowartości kwot biletów dla II klasy środkami transportu publicznego (PKP, PKS i inne) na danej trasie. W przypadku zmiany ceny biletów Uczestnik/Uczestniczka Projektu zobowiązany jest do dostarczenia biletów po zmienionej cenie. Nowy koszt dojazdu będzie refundowany od dnia dostarczenia biletów w zmienionej cenie.</w:t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§5 Wymagane dokumenty uwzględniające różne formy dojazdów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Uczestnik/Uczestniczka dojeżdża autobusem/busem/koleją: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a) wniosek Uczestnika/Uczestniczki o zwrot kosztów dojazdu (Załącznik nr 1);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b) </w:t>
      </w:r>
      <w:bookmarkStart w:id="0" w:name="__DdeLink__2442_2911461897"/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bilety (udokumentowanie przejazdu w obie strony) z jednego dnia szkolenia lub innej udzielanej formy wsparcia określonej w §1 pkt. 3.</w:t>
      </w:r>
      <w:bookmarkEnd w:id="0"/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§6 Postanowienia końcowe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Beneficjent zastrzega sobie możliwość wstrzymania refundacji, o ile nie posiada środków finansowych na koncie projektu unijnego. W takim przypadku zwrot kosztów zostanie niezwłocznie dokonany w momencie otrzymania środków od Instytucji Pośredniczącej.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Powyższy Regulamin udzielania zwrotu kosztów obowiązuje od dnia 01.09.2020 r.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Uczestnik/Uczestniczka Projektu, ubiegający/-a się o zwrot kosztów dojazdu, jest zobowiązany/-a do respektowania zasad niniejszego regulaminu.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Realizator zapewnia sobie prawo zmiany regulaminu w przypadku konieczności dostosowania go do wytycznych związanych z realizacją projektu.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right"/>
        <w:rPr/>
      </w:pPr>
      <w:r>
        <w:rPr>
          <w:rFonts w:eastAsia="Calibri" w:cs="Calibri" w:ascii="Verdana" w:hAnsi="Verdana"/>
          <w:b w:val="false"/>
          <w:bCs w:val="false"/>
          <w:i/>
          <w:iCs/>
          <w:sz w:val="16"/>
          <w:szCs w:val="16"/>
        </w:rPr>
        <w:t xml:space="preserve">Załącznik nr 1 Regulaminu zwrotu kosztów dojazdu </w:t>
      </w:r>
    </w:p>
    <w:p>
      <w:pPr>
        <w:pStyle w:val="Normal"/>
        <w:spacing w:before="0" w:after="226"/>
        <w:ind w:right="-4" w:hanging="0"/>
        <w:jc w:val="center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18"/>
          <w:szCs w:val="18"/>
        </w:rPr>
        <w:t xml:space="preserve">WNIOSEK O ZWROT KOSZTÓW DOJAZDU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Ja niżej podpisany/a ........................................................................ przedkładam dokumenty uprawniające </w:t>
        <w:br/>
        <w:t xml:space="preserve">do zwrotu kosztów za dojazd na: </w:t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>Opracowanie Indywidualnych Ścieżek Reintegracji/ Treningi Kompetencji Społecznych/ Indywidualne poradnictwo zawodowe/ psychologiczne/ prawne / obywatelskie / Szkolenia zawodowe /Staże /Indywidualne pośrednictwo pracy</w:t>
      </w:r>
      <w:r>
        <w:rPr>
          <w:rStyle w:val="Zakotwiczenieprzypisudolnego"/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footnoteReference w:id="2"/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organizowane w projekcie pn. „Impuls do działania” </w:t>
        <w:br/>
        <w:t xml:space="preserve">w ramach Regionalnego Programu Operacyjnego Województwa Łódzkiego 2014-2020. </w:t>
      </w:r>
    </w:p>
    <w:p>
      <w:pPr>
        <w:pStyle w:val="Normal"/>
        <w:ind w:left="-5" w:right="1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Zwracam się z prośbą o zwrot kosztów dojazdu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ponoszonych przeze mnie przez okres mojego uczestnictwa w projekcie pn. „Impuls do działania ”współfinansowanego ze środków Unii Europejskiej w ramach Europejskiego Funduszu Społecznego </w:t>
      </w:r>
      <w:r>
        <w:rPr>
          <w:rFonts w:eastAsia="Calibri" w:cs="Calibri" w:ascii="Verdana" w:hAnsi="Verdana"/>
          <w:b/>
          <w:bCs w:val="false"/>
          <w:i w:val="false"/>
          <w:iCs w:val="false"/>
          <w:sz w:val="18"/>
          <w:szCs w:val="18"/>
        </w:rPr>
        <w:t>we wsparciach ( zaznaczyć X przy właściwej pozycji/pozycjach):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Identyfikacja potrzeb wraz z opracowaniem IŚR, 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Indywidualne poradnictwo zawodowe, psychologiczne, prawne i obywatelskie,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Szkolenia zawodowe,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Staże,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Grupowe treningi kompetencji społecznych,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Pośrednictwo pracy</w:t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Calibri"/>
          <w:b w:val="false"/>
          <w:bCs w:val="false"/>
          <w:i w:val="false"/>
          <w:iCs w:val="false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Zwrot kosztów dotyczy przejazdu na trasie: z ...................................................................... do .......................................................... i z powrotem.</w:t>
      </w:r>
    </w:p>
    <w:p>
      <w:pPr>
        <w:pStyle w:val="Normal"/>
        <w:spacing w:lineRule="auto" w:line="259" w:before="0" w:after="129"/>
        <w:ind w:right="2" w:hanging="0"/>
        <w:jc w:val="both"/>
        <w:rPr>
          <w:rFonts w:ascii="Verdana" w:hAnsi="Verdan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220345</wp:posOffset>
                </wp:positionH>
                <wp:positionV relativeFrom="paragraph">
                  <wp:posOffset>223520</wp:posOffset>
                </wp:positionV>
                <wp:extent cx="184150" cy="207010"/>
                <wp:effectExtent l="5715" t="12065" r="11430" b="10795"/>
                <wp:wrapNone/>
                <wp:docPr id="1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2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7.35pt;margin-top:17.6pt;width:14.4pt;height:16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ascii="Verdana" w:hAnsi="Verdana"/>
          <w:sz w:val="18"/>
          <w:szCs w:val="18"/>
        </w:rPr>
        <w:t xml:space="preserve">Środek transportu </w:t>
      </w:r>
      <w:r>
        <w:rPr>
          <w:rFonts w:ascii="Verdana" w:hAnsi="Verdana"/>
          <w:b/>
          <w:sz w:val="18"/>
          <w:szCs w:val="18"/>
        </w:rPr>
        <w:t>( zaznaczyć X przy właściwej pozycji):</w:t>
      </w:r>
    </w:p>
    <w:p>
      <w:pPr>
        <w:pStyle w:val="Normal"/>
        <w:spacing w:lineRule="auto" w:line="259" w:before="0" w:after="129"/>
        <w:ind w:right="2" w:firstLine="708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środek transportu publicznego ………………………</w:t>
      </w:r>
    </w:p>
    <w:p>
      <w:pPr>
        <w:pStyle w:val="ListParagraph"/>
        <w:spacing w:lineRule="auto" w:line="259" w:before="0" w:after="129"/>
        <w:ind w:left="720" w:right="2" w:hanging="0"/>
        <w:contextualSpacing/>
        <w:jc w:val="both"/>
        <w:rPr>
          <w:rFonts w:ascii="Verdana" w:hAnsi="Verdan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220345</wp:posOffset>
                </wp:positionH>
                <wp:positionV relativeFrom="paragraph">
                  <wp:posOffset>1905</wp:posOffset>
                </wp:positionV>
                <wp:extent cx="184150" cy="207010"/>
                <wp:effectExtent l="5715" t="9525" r="11430" b="13335"/>
                <wp:wrapNone/>
                <wp:docPr id="2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2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7.35pt;margin-top:0.15pt;width:14.4pt;height:16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Times New Roman" w:ascii="Verdana" w:hAnsi="Verdana"/>
          <w:sz w:val="18"/>
          <w:szCs w:val="18"/>
        </w:rPr>
        <w:t>własny ……………………………………</w:t>
      </w:r>
    </w:p>
    <w:p>
      <w:pPr>
        <w:pStyle w:val="Normal"/>
        <w:spacing w:lineRule="auto" w:line="259" w:before="0" w:after="129"/>
        <w:ind w:left="-5" w:right="2" w:hanging="1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Do wniosku załączam (właściwe podkreślić) .</w:t>
      </w:r>
    </w:p>
    <w:p>
      <w:pPr>
        <w:pStyle w:val="Normal"/>
        <w:numPr>
          <w:ilvl w:val="0"/>
          <w:numId w:val="1"/>
        </w:numPr>
        <w:spacing w:lineRule="auto" w:line="259" w:before="0" w:after="129"/>
        <w:ind w:left="240" w:right="2" w:hanging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 xml:space="preserve">Jeden komplet biletów tam i z powrotem. </w:t>
      </w:r>
    </w:p>
    <w:p>
      <w:pPr>
        <w:pStyle w:val="Normal"/>
        <w:numPr>
          <w:ilvl w:val="0"/>
          <w:numId w:val="1"/>
        </w:numPr>
        <w:spacing w:lineRule="auto" w:line="259" w:before="0" w:after="129"/>
        <w:ind w:left="240" w:right="2" w:hanging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 xml:space="preserve">Zaświadczenie przewoźnika o cenie biletu jednostkowego lub miesięcznego/ Wydruk ze strony internetowej przewoźnika odnośnie ceny biletu na danej trasie. </w:t>
      </w:r>
    </w:p>
    <w:p>
      <w:pPr>
        <w:pStyle w:val="Normal"/>
        <w:numPr>
          <w:ilvl w:val="0"/>
          <w:numId w:val="1"/>
        </w:numPr>
        <w:spacing w:lineRule="auto" w:line="259" w:before="0" w:after="129"/>
        <w:ind w:left="240" w:right="2" w:hanging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Kserokopia biletu miesięcznego.</w:t>
      </w:r>
    </w:p>
    <w:p>
      <w:pPr>
        <w:pStyle w:val="Normal"/>
        <w:spacing w:before="0" w:after="128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spacing w:lineRule="auto" w:line="259" w:before="0" w:after="129"/>
        <w:ind w:left="-5" w:right="2" w:hanging="10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>Powyższe oświadczenie składam świadomy/a o odpowiedzialności za składanie oświadczeń niezgodnych z prawdą.</w:t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Calibri"/>
          <w:b w:val="false"/>
          <w:bCs w:val="false"/>
          <w:i w:val="false"/>
          <w:iCs w:val="false"/>
        </w:rPr>
      </w:r>
    </w:p>
    <w:p>
      <w:pPr>
        <w:pStyle w:val="Normal"/>
        <w:spacing w:before="0" w:after="0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…………………………………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.. </w:t>
        <w:tab/>
        <w:tab/>
        <w:tab/>
        <w:tab/>
        <w:tab/>
        <w:t xml:space="preserve">       ….….………………………………………. </w:t>
      </w:r>
    </w:p>
    <w:p>
      <w:pPr>
        <w:pStyle w:val="Normal"/>
        <w:spacing w:before="0" w:after="0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(miejscowość i data)                                                   (podpis Uczestnika/Uczestniczki Projektu)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* należy wskazać właściwą formę zajęć</w:t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Calibri"/>
          <w:b w:val="false"/>
          <w:bCs w:val="false"/>
          <w:i w:val="false"/>
          <w:iCs w:val="false"/>
        </w:rPr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Calibri"/>
          <w:b w:val="false"/>
          <w:bCs w:val="false"/>
          <w:i w:val="false"/>
          <w:iCs w:val="false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Miejsce na bilety (proszę przyszyć zszywaczem lub przypiąć spinaczem biurowym)  </w:t>
      </w:r>
    </w:p>
    <w:tbl>
      <w:tblPr>
        <w:tblW w:w="1048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8"/>
      </w:tblGrid>
      <w:tr>
        <w:trPr/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spacing w:before="0" w:after="160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right"/>
        <w:rPr>
          <w:i/>
          <w:i/>
          <w:iCs/>
          <w:sz w:val="16"/>
          <w:szCs w:val="16"/>
        </w:rPr>
      </w:pPr>
      <w:r>
        <w:rPr>
          <w:rFonts w:eastAsia="Calibri" w:cs="Calibri" w:ascii="Verdana" w:hAnsi="Verdana"/>
          <w:b w:val="false"/>
          <w:bCs w:val="false"/>
          <w:i/>
          <w:iCs/>
          <w:sz w:val="16"/>
          <w:szCs w:val="16"/>
        </w:rPr>
        <w:t xml:space="preserve">Załącznik nr 2 Regulaminu zwrotu kosztów dojazdu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center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ZAŚWIADCZENIE PRZEWOŹNIKA O CENIE BILETU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Nazwa i adres firmy: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>
      <w:pPr>
        <w:pStyle w:val="Normal"/>
        <w:spacing w:before="342" w:after="568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zaświadczam, że koszt przejazdu na trasie z .................................................................…</w:t>
      </w:r>
    </w:p>
    <w:p>
      <w:pPr>
        <w:pStyle w:val="Normal"/>
        <w:spacing w:before="342" w:after="568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do ................................................................ w jedną stronę (bilet normalny)</w:t>
      </w:r>
    </w:p>
    <w:p>
      <w:pPr>
        <w:pStyle w:val="Normal"/>
        <w:spacing w:before="342" w:after="568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wynosi .................................... zł *(słownie: ...…………………………………………………...........................)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……………………………………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….……………………………………….. (miejscowość i data)                                                     (podpis i pieczęć Przewoźnika)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6"/>
          <w:szCs w:val="16"/>
        </w:rPr>
        <w:t xml:space="preserve">* W przypadku, gdy na danej trasie nie funkcjonuje transport publiczny, informacja od przewoźnika powinna dotyczyć ceny biletu dotyczącej miejscowości położnej najbliższej, do której kursuje środek transportu danego przewoźnika)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09" w:right="709" w:header="284" w:top="567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2410" w:hanging="0"/>
      <w:jc w:val="both"/>
      <w:rPr>
        <w:sz w:val="15"/>
        <w:szCs w:val="15"/>
      </w:rPr>
    </w:pPr>
    <w:r>
      <w:rPr>
        <w:sz w:val="15"/>
        <w:szCs w:val="15"/>
      </w:rPr>
      <w:t>Projekt „Impuls do działania” współfinansowany ze środków Europejskiego Funduszu Społecznego w ramach Regionalnego Programu Operacyjnego Województwa Łódzkiego na lata 2014-2020 realizowany</w:t>
    </w:r>
    <w:r>
      <w:drawing>
        <wp:anchor behindDoc="1" distT="0" distB="0" distL="0" distR="0" simplePos="0" locked="0" layoutInCell="1" allowOverlap="1" relativeHeight="7">
          <wp:simplePos x="0" y="0"/>
          <wp:positionH relativeFrom="page">
            <wp:align>right</wp:align>
          </wp:positionH>
          <wp:positionV relativeFrom="paragraph">
            <wp:posOffset>-101600</wp:posOffset>
          </wp:positionV>
          <wp:extent cx="2181225" cy="582930"/>
          <wp:effectExtent l="0" t="0" r="0" b="0"/>
          <wp:wrapNone/>
          <wp:docPr id="4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</w:rPr>
      <w:t xml:space="preserve"> </w:t>
    </w:r>
    <w:r>
      <w:rPr>
        <w:sz w:val="15"/>
        <w:szCs w:val="15"/>
      </w:rPr>
      <w:t>w ramach Osi Priorytetowej 09 – IX Włączenie społeczne, Działanie 01-IX.1 Aktywna integracja osób zagrożonych ubóstwem lub wykluczeniem społecznym, Poddziałanie 01-IX.1.1 Aktywizacja społeczno-zawodowa osób zagrożonych ubóstwem lub wykluczeniem społecznym.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eastAsia="Times New Roman"/>
          <w:sz w:val="18"/>
          <w:szCs w:val="18"/>
        </w:rPr>
        <w:t>W przypadku, gdy na danej trasie nie funkcjonuje transport publiczny, informacja od przewoźnika powinna dotyczyć ceny biletu dotyczącej miejscowości położnej najbliższej, do której kursuje środek transportu danego przewoźnika)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9525" distL="114300" distR="123190" simplePos="0" locked="0" layoutInCell="1" allowOverlap="1" relativeHeight="13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6524625" cy="523875"/>
          <wp:effectExtent l="0" t="0" r="0" b="0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24"/>
        <w:rFonts w:ascii="Verdana" w:hAnsi="Verdana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5e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d6ce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nhideWhenUsed/>
    <w:qFormat/>
    <w:rsid w:val="002158e2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color w:val="auto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d6ce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44d1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4d14"/>
    <w:rPr/>
  </w:style>
  <w:style w:type="character" w:styleId="Nagwek2Znak" w:customStyle="1">
    <w:name w:val="Nagłówek 2 Znak"/>
    <w:basedOn w:val="DefaultParagraphFont"/>
    <w:link w:val="Nagwek2"/>
    <w:qFormat/>
    <w:rsid w:val="002158e2"/>
    <w:rPr>
      <w:rFonts w:ascii="Cambria" w:hAnsi="Cambria" w:eastAsia="Times New Roman" w:cs="Times New Roman"/>
      <w:b/>
      <w:bCs/>
      <w:i/>
      <w:iCs/>
      <w:sz w:val="28"/>
      <w:szCs w:val="28"/>
      <w:lang w:eastAsia="pl-PL"/>
    </w:rPr>
  </w:style>
  <w:style w:type="character" w:styleId="Il" w:customStyle="1">
    <w:name w:val="il"/>
    <w:qFormat/>
    <w:rsid w:val="002158e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393c"/>
    <w:rPr>
      <w:rFonts w:ascii="Segoe UI" w:hAnsi="Segoe UI" w:eastAsia="Calibri" w:cs="Segoe UI"/>
      <w:color w:val="000000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b75382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b75382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d6ce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d6ce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8">
    <w:name w:val="ListLabel 18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Znakinumeracji">
    <w:name w:val="Znaki numeracji"/>
    <w:qFormat/>
    <w:rPr/>
  </w:style>
  <w:style w:type="character" w:styleId="ListLabel27">
    <w:name w:val="ListLabel 27"/>
    <w:qFormat/>
    <w:rPr>
      <w:rFonts w:ascii="Verdana" w:hAnsi="Verdana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>
    <w:name w:val="ListLabel 30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>
    <w:name w:val="ListLabel 32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>
    <w:name w:val="ListLabel 33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>
    <w:name w:val="ListLabel 34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>
    <w:name w:val="ListLabel 35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>
    <w:name w:val="ListLabel 36"/>
    <w:qFormat/>
    <w:rPr>
      <w:rFonts w:ascii="Verdana" w:hAnsi="Verdana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1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47">
    <w:name w:val="ListLabel 147"/>
    <w:qFormat/>
    <w:rPr>
      <w:rFonts w:ascii="Verdana" w:hAnsi="Verdana" w:eastAsia="Times New Roman" w:cs="Times New Roman"/>
      <w:b w:val="false"/>
      <w:i w:val="false"/>
      <w:strike w:val="false"/>
      <w:dstrike w:val="false"/>
      <w:color w:val="000000"/>
      <w:position w:val="0"/>
      <w:sz w:val="18"/>
      <w:sz w:val="18"/>
      <w:szCs w:val="24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44d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44d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39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382"/>
    <w:pPr>
      <w:spacing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Akapitzlist1" w:customStyle="1">
    <w:name w:val="Akapit z listą1"/>
    <w:basedOn w:val="Normal"/>
    <w:qFormat/>
    <w:rsid w:val="00b75382"/>
    <w:pPr>
      <w:widowControl w:val="false"/>
      <w:suppressAutoHyphens w:val="true"/>
      <w:spacing w:lineRule="auto" w:line="276" w:before="0" w:after="200"/>
      <w:ind w:left="720" w:hanging="0"/>
    </w:pPr>
    <w:rPr>
      <w:color w:val="auto"/>
      <w:kern w:val="2"/>
      <w:lang w:eastAsia="hi-IN" w:bidi="hi-IN"/>
    </w:rPr>
  </w:style>
  <w:style w:type="paragraph" w:styleId="Standard" w:customStyle="1">
    <w:name w:val="Standard"/>
    <w:qFormat/>
    <w:rsid w:val="00b7538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4E4C-C220-4A09-B186-D6DE940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Ultra_Office/6.2.3.2$Windows_x86 LibreOffice_project/</Application>
  <Pages>6</Pages>
  <Words>1331</Words>
  <Characters>9340</Characters>
  <CharactersWithSpaces>10745</CharactersWithSpaces>
  <Paragraphs>82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2020-09-21T08:28:00Z</dcterms:created>
  <dc:creator>user</dc:creator>
  <dc:description/>
  <dc:language>pl-PL</dc:language>
  <cp:lastModifiedBy/>
  <cp:lastPrinted>2019-02-06T08:28:00Z</cp:lastPrinted>
  <dcterms:modified xsi:type="dcterms:W3CDTF">2020-12-28T17:07:51Z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