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41" w:rsidRDefault="00CA1641" w:rsidP="00D52043">
      <w:pPr>
        <w:spacing w:after="0" w:line="276" w:lineRule="auto"/>
        <w:jc w:val="center"/>
        <w:rPr>
          <w:rFonts w:ascii="Garamond" w:hAnsi="Garamond" w:cs="Arial"/>
          <w:sz w:val="24"/>
          <w:szCs w:val="24"/>
          <w:lang w:val="pl-PL"/>
        </w:rPr>
      </w:pPr>
    </w:p>
    <w:p w:rsidR="00CA1641" w:rsidRDefault="00D52043" w:rsidP="00D52043">
      <w:pPr>
        <w:spacing w:after="0" w:line="276" w:lineRule="auto"/>
        <w:jc w:val="center"/>
        <w:rPr>
          <w:rFonts w:ascii="Garamond" w:hAnsi="Garamond" w:cs="Arial"/>
          <w:sz w:val="24"/>
          <w:szCs w:val="24"/>
          <w:lang w:val="pl-PL"/>
        </w:rPr>
      </w:pPr>
      <w:r w:rsidRPr="00C911E8">
        <w:rPr>
          <w:rFonts w:ascii="Garamond" w:hAnsi="Garamond" w:cs="Arial"/>
          <w:sz w:val="24"/>
          <w:szCs w:val="24"/>
          <w:lang w:val="pl-PL"/>
        </w:rPr>
        <w:t xml:space="preserve">Załącznik do uchwały </w:t>
      </w:r>
      <w:r w:rsidRPr="00CA1641">
        <w:rPr>
          <w:rFonts w:ascii="Garamond" w:hAnsi="Garamond" w:cs="Arial"/>
          <w:b/>
          <w:sz w:val="24"/>
          <w:szCs w:val="24"/>
          <w:lang w:val="pl-PL"/>
        </w:rPr>
        <w:t xml:space="preserve">Nr </w:t>
      </w:r>
      <w:r w:rsidR="00707FDF" w:rsidRPr="00CA1641">
        <w:rPr>
          <w:rFonts w:ascii="Garamond" w:hAnsi="Garamond" w:cs="Arial"/>
          <w:b/>
          <w:sz w:val="24"/>
          <w:szCs w:val="24"/>
          <w:lang w:val="pl-PL"/>
        </w:rPr>
        <w:t>1 a/</w:t>
      </w:r>
      <w:r w:rsidR="00A43F53" w:rsidRPr="00CA1641">
        <w:rPr>
          <w:rFonts w:ascii="Garamond" w:hAnsi="Garamond" w:cs="Arial"/>
          <w:b/>
          <w:sz w:val="24"/>
          <w:szCs w:val="24"/>
          <w:lang w:val="pl-PL"/>
        </w:rPr>
        <w:t>2019</w:t>
      </w:r>
      <w:r w:rsidR="00A43F53" w:rsidRPr="00C911E8">
        <w:rPr>
          <w:rFonts w:ascii="Garamond" w:hAnsi="Garamond" w:cs="Arial"/>
          <w:sz w:val="24"/>
          <w:szCs w:val="24"/>
          <w:lang w:val="pl-PL"/>
        </w:rPr>
        <w:t xml:space="preserve"> </w:t>
      </w:r>
      <w:r w:rsidRPr="00C911E8">
        <w:rPr>
          <w:rFonts w:ascii="Garamond" w:hAnsi="Garamond" w:cs="Arial"/>
          <w:sz w:val="24"/>
          <w:szCs w:val="24"/>
          <w:lang w:val="pl-PL"/>
        </w:rPr>
        <w:t xml:space="preserve">z dnia </w:t>
      </w:r>
      <w:r w:rsidR="005410CD">
        <w:rPr>
          <w:rFonts w:ascii="Garamond" w:hAnsi="Garamond" w:cs="Arial"/>
          <w:sz w:val="24"/>
          <w:szCs w:val="24"/>
          <w:lang w:val="pl-PL"/>
        </w:rPr>
        <w:t>02 stycznia</w:t>
      </w:r>
      <w:r w:rsidR="005410CD" w:rsidRPr="00C911E8">
        <w:rPr>
          <w:rFonts w:ascii="Garamond" w:hAnsi="Garamond" w:cs="Arial"/>
          <w:sz w:val="24"/>
          <w:szCs w:val="24"/>
          <w:lang w:val="pl-PL"/>
        </w:rPr>
        <w:t xml:space="preserve"> </w:t>
      </w:r>
      <w:r w:rsidR="00CA1641">
        <w:rPr>
          <w:rFonts w:ascii="Garamond" w:hAnsi="Garamond" w:cs="Arial"/>
          <w:sz w:val="24"/>
          <w:szCs w:val="24"/>
          <w:lang w:val="pl-PL"/>
        </w:rPr>
        <w:t xml:space="preserve">2019 roku </w:t>
      </w:r>
    </w:p>
    <w:p w:rsidR="00D52043" w:rsidRPr="00C911E8" w:rsidRDefault="00D52043" w:rsidP="00CA1641">
      <w:pPr>
        <w:spacing w:after="0" w:line="276" w:lineRule="auto"/>
        <w:jc w:val="center"/>
        <w:rPr>
          <w:rFonts w:ascii="Garamond" w:hAnsi="Garamond" w:cs="Arial"/>
          <w:sz w:val="24"/>
          <w:szCs w:val="24"/>
          <w:lang w:val="pl-PL"/>
        </w:rPr>
      </w:pPr>
      <w:r w:rsidRPr="00C911E8">
        <w:rPr>
          <w:rFonts w:ascii="Garamond" w:hAnsi="Garamond" w:cs="Arial"/>
          <w:sz w:val="24"/>
          <w:szCs w:val="24"/>
          <w:lang w:val="pl-PL"/>
        </w:rPr>
        <w:t>Zarządu Świętokrzyskiego Związku Pracodawców Prywatnych Lewiatan</w:t>
      </w:r>
    </w:p>
    <w:p w:rsidR="00D52043" w:rsidRPr="00C911E8" w:rsidRDefault="00D52043" w:rsidP="00D52043">
      <w:pPr>
        <w:spacing w:line="240" w:lineRule="auto"/>
        <w:jc w:val="center"/>
        <w:rPr>
          <w:rFonts w:ascii="Garamond" w:hAnsi="Garamond" w:cs="Arial"/>
          <w:sz w:val="24"/>
          <w:szCs w:val="24"/>
          <w:lang w:val="pl-PL"/>
        </w:rPr>
      </w:pPr>
      <w:r w:rsidRPr="00C911E8">
        <w:rPr>
          <w:rFonts w:ascii="Garamond" w:hAnsi="Garamond" w:cs="Arial"/>
          <w:sz w:val="24"/>
          <w:szCs w:val="24"/>
          <w:lang w:val="pl-PL"/>
        </w:rPr>
        <w:t>w sprawie Regulaminu uczestnictwa w projekcie „Kompleksowy program na rzecz zdrowia pracowników z terenów wiejskich OSI woj. świętokrzyskiego” w ramach Regionalnego Programu Operacyjnego Województwa Świętokrzyskiego na lata 2014-20202 współfinansowanego ze środków Europejskiego Funduszu Społecznego na realizowanego na podstawie umowy o dofinansowanie nr RPSW.08.02.01-26-0002/18-00 zawartej w dniu 31 października 2018r.</w:t>
      </w:r>
    </w:p>
    <w:p w:rsidR="00950489" w:rsidRPr="00C911E8" w:rsidRDefault="00950489" w:rsidP="009F73F5">
      <w:pPr>
        <w:pStyle w:val="Bezodstpw"/>
        <w:spacing w:line="276" w:lineRule="auto"/>
        <w:rPr>
          <w:rFonts w:ascii="Garamond" w:hAnsi="Garamond" w:cs="Arial"/>
          <w:sz w:val="24"/>
          <w:szCs w:val="24"/>
        </w:rPr>
      </w:pPr>
    </w:p>
    <w:p w:rsidR="00950489" w:rsidRPr="00C911E8" w:rsidRDefault="00950489" w:rsidP="009F73F5">
      <w:pPr>
        <w:pStyle w:val="Bezodstpw"/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C911E8">
        <w:rPr>
          <w:rFonts w:ascii="Garamond" w:hAnsi="Garamond" w:cs="Arial"/>
          <w:b/>
          <w:sz w:val="24"/>
          <w:szCs w:val="24"/>
        </w:rPr>
        <w:t>REGULAMIN UCZESTNICTWA W PROJEKCIE</w:t>
      </w:r>
    </w:p>
    <w:p w:rsidR="00950489" w:rsidRPr="00C911E8" w:rsidRDefault="00950489" w:rsidP="009F73F5">
      <w:pPr>
        <w:pStyle w:val="Bezodstpw"/>
        <w:spacing w:line="276" w:lineRule="auto"/>
        <w:rPr>
          <w:rFonts w:ascii="Garamond" w:hAnsi="Garamond" w:cs="Arial"/>
          <w:sz w:val="24"/>
          <w:szCs w:val="24"/>
        </w:rPr>
      </w:pPr>
    </w:p>
    <w:p w:rsidR="00950489" w:rsidRPr="00C911E8" w:rsidRDefault="007374E2" w:rsidP="009F73F5">
      <w:pPr>
        <w:pStyle w:val="Bezodstpw"/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C911E8">
        <w:rPr>
          <w:rFonts w:ascii="Garamond" w:hAnsi="Garamond" w:cs="Arial"/>
          <w:i/>
          <w:sz w:val="24"/>
          <w:szCs w:val="24"/>
        </w:rPr>
        <w:t xml:space="preserve">Kompleksowy program na rzecz </w:t>
      </w:r>
      <w:r w:rsidR="00492A74" w:rsidRPr="00C911E8">
        <w:rPr>
          <w:rFonts w:ascii="Garamond" w:hAnsi="Garamond" w:cs="Arial"/>
          <w:i/>
          <w:sz w:val="24"/>
          <w:szCs w:val="24"/>
        </w:rPr>
        <w:t>zdrowia pracow</w:t>
      </w:r>
      <w:r w:rsidR="00F353CA" w:rsidRPr="00C911E8">
        <w:rPr>
          <w:rFonts w:ascii="Garamond" w:hAnsi="Garamond" w:cs="Arial"/>
          <w:i/>
          <w:sz w:val="24"/>
          <w:szCs w:val="24"/>
        </w:rPr>
        <w:t>ników z terenów wiejskich OSI. w</w:t>
      </w:r>
      <w:r w:rsidR="00492A74" w:rsidRPr="00C911E8">
        <w:rPr>
          <w:rFonts w:ascii="Garamond" w:hAnsi="Garamond" w:cs="Arial"/>
          <w:i/>
          <w:sz w:val="24"/>
          <w:szCs w:val="24"/>
        </w:rPr>
        <w:t xml:space="preserve">oj. świętokrzyskiego </w:t>
      </w:r>
    </w:p>
    <w:p w:rsidR="00950489" w:rsidRPr="00C911E8" w:rsidRDefault="00950489" w:rsidP="009F73F5">
      <w:pPr>
        <w:pStyle w:val="Bezodstpw"/>
        <w:spacing w:line="276" w:lineRule="auto"/>
        <w:jc w:val="center"/>
        <w:rPr>
          <w:rFonts w:ascii="Garamond" w:hAnsi="Garamond" w:cs="Arial"/>
          <w:sz w:val="24"/>
          <w:szCs w:val="24"/>
        </w:rPr>
      </w:pPr>
    </w:p>
    <w:p w:rsidR="00950489" w:rsidRPr="00C911E8" w:rsidRDefault="00950489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  <w:r w:rsidRPr="00C911E8">
        <w:rPr>
          <w:rFonts w:ascii="Garamond" w:eastAsia="Times New Roman" w:hAnsi="Garamond" w:cs="Arial"/>
          <w:b/>
          <w:sz w:val="24"/>
          <w:szCs w:val="24"/>
          <w:lang w:val="pl-PL"/>
        </w:rPr>
        <w:t>§ 1 Informacje ogólne</w:t>
      </w:r>
    </w:p>
    <w:p w:rsidR="00950489" w:rsidRPr="00C911E8" w:rsidRDefault="00950489" w:rsidP="009F73F5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911E8">
        <w:rPr>
          <w:rFonts w:ascii="Garamond" w:hAnsi="Garamond" w:cs="Arial"/>
          <w:sz w:val="24"/>
          <w:szCs w:val="24"/>
        </w:rPr>
        <w:t xml:space="preserve">1.1. Projekt </w:t>
      </w:r>
      <w:r w:rsidR="008D4DA4" w:rsidRPr="00C911E8">
        <w:rPr>
          <w:rFonts w:ascii="Garamond" w:hAnsi="Garamond" w:cs="Arial"/>
          <w:sz w:val="24"/>
          <w:szCs w:val="24"/>
        </w:rPr>
        <w:t xml:space="preserve">jest </w:t>
      </w:r>
      <w:r w:rsidRPr="00C911E8">
        <w:rPr>
          <w:rFonts w:ascii="Garamond" w:hAnsi="Garamond" w:cs="Arial"/>
          <w:sz w:val="24"/>
          <w:szCs w:val="24"/>
        </w:rPr>
        <w:t>współfinansowany przez Unię Europejską w ramach Regionalnego Programu Operacyjnego Województwa Świętokrzyskiego na lata 2014-2020, Oś Priorytetowa RPSW.08.00.00 Rozwój edukacji i aktywne społeczeństwo Działanie RPSW.08.02.00 Aktywne i zdrowe starzeni</w:t>
      </w:r>
      <w:r w:rsidR="00F353CA" w:rsidRPr="00C911E8">
        <w:rPr>
          <w:rFonts w:ascii="Garamond" w:hAnsi="Garamond" w:cs="Arial"/>
          <w:sz w:val="24"/>
          <w:szCs w:val="24"/>
        </w:rPr>
        <w:t>e się Poddziałanie RPSW.08.02.01</w:t>
      </w:r>
      <w:r w:rsidRPr="00C911E8">
        <w:rPr>
          <w:rFonts w:ascii="Garamond" w:hAnsi="Garamond" w:cs="Arial"/>
          <w:sz w:val="24"/>
          <w:szCs w:val="24"/>
        </w:rPr>
        <w:t xml:space="preserve"> </w:t>
      </w:r>
      <w:r w:rsidR="00F353CA" w:rsidRPr="00C911E8">
        <w:rPr>
          <w:rFonts w:ascii="Garamond" w:hAnsi="Garamond" w:cs="Arial"/>
          <w:sz w:val="24"/>
          <w:szCs w:val="24"/>
        </w:rPr>
        <w:t xml:space="preserve">Przeciwdziałanie przedwczesnemu opuszczaniu rynku pracy przez osoby w wieku aktywności zawodowej (projekty konkursowe) </w:t>
      </w:r>
      <w:r w:rsidRPr="00C911E8">
        <w:rPr>
          <w:rFonts w:ascii="Garamond" w:hAnsi="Garamond" w:cs="Arial"/>
          <w:sz w:val="24"/>
          <w:szCs w:val="24"/>
        </w:rPr>
        <w:t>na podstawie umow</w:t>
      </w:r>
      <w:r w:rsidR="00F353CA" w:rsidRPr="00C911E8">
        <w:rPr>
          <w:rFonts w:ascii="Garamond" w:hAnsi="Garamond" w:cs="Arial"/>
          <w:sz w:val="24"/>
          <w:szCs w:val="24"/>
        </w:rPr>
        <w:t xml:space="preserve">y </w:t>
      </w:r>
      <w:r w:rsidR="00EB0C77">
        <w:rPr>
          <w:rFonts w:ascii="Garamond" w:hAnsi="Garamond" w:cs="Arial"/>
          <w:sz w:val="24"/>
          <w:szCs w:val="24"/>
        </w:rPr>
        <w:br/>
      </w:r>
      <w:r w:rsidR="00F353CA" w:rsidRPr="00C911E8">
        <w:rPr>
          <w:rFonts w:ascii="Garamond" w:hAnsi="Garamond" w:cs="Arial"/>
          <w:sz w:val="24"/>
          <w:szCs w:val="24"/>
        </w:rPr>
        <w:t>o dofinansowanie RPSW.08.02.01-26-0002/18</w:t>
      </w:r>
      <w:r w:rsidRPr="00C911E8">
        <w:rPr>
          <w:rFonts w:ascii="Garamond" w:hAnsi="Garamond" w:cs="Arial"/>
          <w:sz w:val="24"/>
          <w:szCs w:val="24"/>
        </w:rPr>
        <w:t>-00.</w:t>
      </w:r>
    </w:p>
    <w:p w:rsidR="00950489" w:rsidRPr="00C911E8" w:rsidRDefault="00950489" w:rsidP="009F73F5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911E8">
        <w:rPr>
          <w:rFonts w:ascii="Garamond" w:hAnsi="Garamond" w:cs="Arial"/>
          <w:sz w:val="24"/>
          <w:szCs w:val="24"/>
        </w:rPr>
        <w:t xml:space="preserve">1.2. Niniejszy regulamin określa zasady uczestnictwa w projekcie </w:t>
      </w:r>
      <w:r w:rsidR="0021617D" w:rsidRPr="00C911E8">
        <w:rPr>
          <w:rFonts w:ascii="Garamond" w:hAnsi="Garamond" w:cs="Arial"/>
          <w:i/>
          <w:sz w:val="24"/>
          <w:szCs w:val="24"/>
        </w:rPr>
        <w:t xml:space="preserve">Kompleksowy program na rzecz zdrowia pracowników z terenów wiejskich OSI woj. świętokrzyskiego </w:t>
      </w:r>
      <w:r w:rsidR="0021617D" w:rsidRPr="00C911E8">
        <w:rPr>
          <w:rFonts w:ascii="Garamond" w:hAnsi="Garamond" w:cs="Arial"/>
          <w:sz w:val="24"/>
          <w:szCs w:val="24"/>
        </w:rPr>
        <w:t xml:space="preserve">realizowanym przez Świętokrzyski Związek Pracodawców Prywatnych Lewiatan </w:t>
      </w:r>
      <w:r w:rsidRPr="00C911E8">
        <w:rPr>
          <w:rFonts w:ascii="Garamond" w:hAnsi="Garamond" w:cs="Arial"/>
          <w:sz w:val="24"/>
          <w:szCs w:val="24"/>
        </w:rPr>
        <w:t xml:space="preserve">(Partner Wiodący) oraz </w:t>
      </w:r>
      <w:r w:rsidR="0021617D" w:rsidRPr="00C911E8">
        <w:rPr>
          <w:rFonts w:ascii="Garamond" w:hAnsi="Garamond" w:cs="Arial"/>
          <w:sz w:val="24"/>
          <w:szCs w:val="24"/>
        </w:rPr>
        <w:t>Stowarzyszenie PROREW</w:t>
      </w:r>
      <w:r w:rsidRPr="00C911E8">
        <w:rPr>
          <w:rFonts w:ascii="Garamond" w:hAnsi="Garamond" w:cs="Arial"/>
          <w:sz w:val="24"/>
          <w:szCs w:val="24"/>
        </w:rPr>
        <w:t xml:space="preserve"> </w:t>
      </w:r>
      <w:r w:rsidR="0021617D" w:rsidRPr="00C911E8">
        <w:rPr>
          <w:rFonts w:ascii="Garamond" w:hAnsi="Garamond" w:cs="Arial"/>
          <w:sz w:val="24"/>
          <w:szCs w:val="24"/>
        </w:rPr>
        <w:t>i Centrum Medyczne OMEGA Sp.</w:t>
      </w:r>
      <w:r w:rsidR="008203F0">
        <w:rPr>
          <w:rFonts w:ascii="Garamond" w:hAnsi="Garamond" w:cs="Arial"/>
          <w:sz w:val="24"/>
          <w:szCs w:val="24"/>
        </w:rPr>
        <w:t xml:space="preserve"> </w:t>
      </w:r>
      <w:r w:rsidR="0021617D" w:rsidRPr="00C911E8">
        <w:rPr>
          <w:rFonts w:ascii="Garamond" w:hAnsi="Garamond" w:cs="Arial"/>
          <w:sz w:val="24"/>
          <w:szCs w:val="24"/>
        </w:rPr>
        <w:t>z o.o.</w:t>
      </w:r>
      <w:r w:rsidRPr="00C911E8">
        <w:rPr>
          <w:rFonts w:ascii="Garamond" w:hAnsi="Garamond" w:cs="Arial"/>
          <w:sz w:val="24"/>
          <w:szCs w:val="24"/>
        </w:rPr>
        <w:t xml:space="preserve"> (Partnerzy).</w:t>
      </w:r>
    </w:p>
    <w:p w:rsidR="00950489" w:rsidRPr="00C911E8" w:rsidRDefault="00950489" w:rsidP="009F73F5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911E8">
        <w:rPr>
          <w:rFonts w:ascii="Garamond" w:hAnsi="Garamond" w:cs="Arial"/>
          <w:sz w:val="24"/>
          <w:szCs w:val="24"/>
        </w:rPr>
        <w:t>1.3. P</w:t>
      </w:r>
      <w:r w:rsidR="00F07B36" w:rsidRPr="00C911E8">
        <w:rPr>
          <w:rFonts w:ascii="Garamond" w:hAnsi="Garamond" w:cs="Arial"/>
          <w:sz w:val="24"/>
          <w:szCs w:val="24"/>
        </w:rPr>
        <w:t xml:space="preserve">rojekt realizowany jest od </w:t>
      </w:r>
      <w:r w:rsidR="00F07B36" w:rsidRPr="00CA1641">
        <w:rPr>
          <w:rFonts w:ascii="Garamond" w:hAnsi="Garamond" w:cs="Arial"/>
          <w:b/>
          <w:sz w:val="24"/>
          <w:szCs w:val="24"/>
        </w:rPr>
        <w:t>01.01.2019 r. do 30.06.2020</w:t>
      </w:r>
      <w:r w:rsidRPr="00C911E8">
        <w:rPr>
          <w:rFonts w:ascii="Garamond" w:hAnsi="Garamond" w:cs="Arial"/>
          <w:sz w:val="24"/>
          <w:szCs w:val="24"/>
        </w:rPr>
        <w:t xml:space="preserve"> r. na teren</w:t>
      </w:r>
      <w:r w:rsidR="00F07B36" w:rsidRPr="00C911E8">
        <w:rPr>
          <w:rFonts w:ascii="Garamond" w:hAnsi="Garamond" w:cs="Arial"/>
          <w:sz w:val="24"/>
          <w:szCs w:val="24"/>
        </w:rPr>
        <w:t>ie województwa świętokrzyskiego</w:t>
      </w:r>
      <w:r w:rsidRPr="00C911E8">
        <w:rPr>
          <w:rFonts w:ascii="Garamond" w:hAnsi="Garamond" w:cs="Arial"/>
          <w:sz w:val="24"/>
          <w:szCs w:val="24"/>
        </w:rPr>
        <w:t>.</w:t>
      </w:r>
    </w:p>
    <w:p w:rsidR="00950489" w:rsidRPr="00C911E8" w:rsidRDefault="00950489" w:rsidP="009F73F5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911E8">
        <w:rPr>
          <w:rFonts w:ascii="Garamond" w:hAnsi="Garamond" w:cs="Arial"/>
          <w:sz w:val="24"/>
          <w:szCs w:val="24"/>
        </w:rPr>
        <w:t xml:space="preserve">1.4. Projekt </w:t>
      </w:r>
      <w:r w:rsidR="0012350C" w:rsidRPr="00C911E8">
        <w:rPr>
          <w:rFonts w:ascii="Garamond" w:hAnsi="Garamond" w:cs="Arial"/>
          <w:sz w:val="24"/>
          <w:szCs w:val="24"/>
        </w:rPr>
        <w:t xml:space="preserve">ma na celu </w:t>
      </w:r>
      <w:r w:rsidR="009B61A4" w:rsidRPr="00C911E8">
        <w:rPr>
          <w:rFonts w:ascii="Garamond" w:hAnsi="Garamond" w:cs="Arial"/>
          <w:sz w:val="24"/>
          <w:szCs w:val="24"/>
        </w:rPr>
        <w:t>wdrożenie kompleksowych działań</w:t>
      </w:r>
      <w:r w:rsidR="0012350C" w:rsidRPr="00C911E8">
        <w:rPr>
          <w:rFonts w:ascii="Garamond" w:hAnsi="Garamond" w:cs="Arial"/>
          <w:sz w:val="24"/>
          <w:szCs w:val="24"/>
        </w:rPr>
        <w:t xml:space="preserve"> na rzecz wydłużenia aktywności zawodowej osób pracujących </w:t>
      </w:r>
      <w:r w:rsidR="009B61A4" w:rsidRPr="00C911E8">
        <w:rPr>
          <w:rFonts w:ascii="Garamond" w:hAnsi="Garamond" w:cs="Arial"/>
          <w:sz w:val="24"/>
          <w:szCs w:val="24"/>
        </w:rPr>
        <w:t xml:space="preserve">- </w:t>
      </w:r>
      <w:r w:rsidR="0012350C" w:rsidRPr="00C911E8">
        <w:rPr>
          <w:rFonts w:ascii="Garamond" w:hAnsi="Garamond" w:cs="Arial"/>
          <w:sz w:val="24"/>
          <w:szCs w:val="24"/>
        </w:rPr>
        <w:t xml:space="preserve">1 100 w tym: 432 kobiety i </w:t>
      </w:r>
      <w:r w:rsidR="009B61A4" w:rsidRPr="00C911E8">
        <w:rPr>
          <w:rFonts w:ascii="Garamond" w:hAnsi="Garamond" w:cs="Arial"/>
          <w:sz w:val="24"/>
          <w:szCs w:val="24"/>
        </w:rPr>
        <w:t xml:space="preserve">668 mężczyzn </w:t>
      </w:r>
      <w:r w:rsidR="007E7E68" w:rsidRPr="00C911E8">
        <w:rPr>
          <w:rFonts w:ascii="Garamond" w:hAnsi="Garamond" w:cs="Arial"/>
          <w:sz w:val="24"/>
          <w:szCs w:val="24"/>
        </w:rPr>
        <w:br/>
      </w:r>
      <w:r w:rsidR="009B61A4" w:rsidRPr="00C911E8">
        <w:rPr>
          <w:rFonts w:ascii="Garamond" w:hAnsi="Garamond" w:cs="Arial"/>
          <w:sz w:val="24"/>
          <w:szCs w:val="24"/>
        </w:rPr>
        <w:t>(w tym osoby 50 + w liczbie</w:t>
      </w:r>
      <w:r w:rsidR="0012350C" w:rsidRPr="00C911E8">
        <w:rPr>
          <w:rFonts w:ascii="Garamond" w:hAnsi="Garamond" w:cs="Arial"/>
          <w:sz w:val="24"/>
          <w:szCs w:val="24"/>
        </w:rPr>
        <w:t xml:space="preserve"> 102 o</w:t>
      </w:r>
      <w:r w:rsidR="00E43BE4" w:rsidRPr="00C911E8">
        <w:rPr>
          <w:rFonts w:ascii="Garamond" w:hAnsi="Garamond" w:cs="Arial"/>
          <w:sz w:val="24"/>
          <w:szCs w:val="24"/>
        </w:rPr>
        <w:t>soby (37 kobiet i 65 mężczyzn) pracujących lub zamieszkałych na terenach wiejskich OSI</w:t>
      </w:r>
      <w:r w:rsidR="004B48CE" w:rsidRPr="00C911E8">
        <w:rPr>
          <w:rFonts w:ascii="Garamond" w:hAnsi="Garamond" w:cs="Arial"/>
          <w:sz w:val="24"/>
          <w:szCs w:val="24"/>
        </w:rPr>
        <w:t xml:space="preserve"> (Obszarów Strategicznych Interwencji</w:t>
      </w:r>
      <w:r w:rsidR="00F15EE4" w:rsidRPr="00C911E8">
        <w:rPr>
          <w:rFonts w:ascii="Garamond" w:hAnsi="Garamond" w:cs="Arial"/>
          <w:sz w:val="24"/>
          <w:szCs w:val="24"/>
        </w:rPr>
        <w:t xml:space="preserve">) województwa świętokrzyskiego poprzez objęcie ich programami zdrowotnymi, przygotowanymi indywidualnie na poziomie zakładu ich pracy i ukierunkowanymi na eliminowanie specyficznych, zdiagnozowanych zdrowotnych czynników ryzyka w miejscu pracy. </w:t>
      </w:r>
    </w:p>
    <w:p w:rsidR="00C77D22" w:rsidRPr="00C911E8" w:rsidRDefault="00C77D22" w:rsidP="00C77D22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C911E8">
        <w:rPr>
          <w:rFonts w:ascii="Garamond" w:hAnsi="Garamond" w:cs="Arial"/>
          <w:sz w:val="24"/>
          <w:szCs w:val="24"/>
        </w:rPr>
        <w:t xml:space="preserve">1.5. Projekt jest realizowany na poziomie </w:t>
      </w:r>
      <w:r>
        <w:rPr>
          <w:rFonts w:ascii="Garamond" w:hAnsi="Garamond" w:cs="Arial"/>
          <w:sz w:val="24"/>
          <w:szCs w:val="24"/>
        </w:rPr>
        <w:t xml:space="preserve">wybranych </w:t>
      </w:r>
      <w:r w:rsidRPr="00C911E8">
        <w:rPr>
          <w:rFonts w:ascii="Garamond" w:hAnsi="Garamond" w:cs="Arial"/>
          <w:sz w:val="24"/>
          <w:szCs w:val="24"/>
        </w:rPr>
        <w:t>zakładów pracy</w:t>
      </w:r>
      <w:r>
        <w:rPr>
          <w:rFonts w:ascii="Garamond" w:hAnsi="Garamond" w:cs="Arial"/>
          <w:sz w:val="24"/>
          <w:szCs w:val="24"/>
        </w:rPr>
        <w:t xml:space="preserve"> oraz podmiotów administracji samorządowej</w:t>
      </w:r>
      <w:r w:rsidRPr="00C911E8">
        <w:rPr>
          <w:rFonts w:ascii="Garamond" w:hAnsi="Garamond" w:cs="Arial"/>
          <w:sz w:val="24"/>
          <w:szCs w:val="24"/>
        </w:rPr>
        <w:t xml:space="preserve"> z terenu województwa świętokrzyskiego. Dedykowany jest pracownikom </w:t>
      </w:r>
      <w:r>
        <w:rPr>
          <w:rFonts w:ascii="Garamond" w:hAnsi="Garamond" w:cs="Arial"/>
          <w:sz w:val="24"/>
          <w:szCs w:val="24"/>
        </w:rPr>
        <w:t xml:space="preserve">wybranych </w:t>
      </w:r>
      <w:r w:rsidRPr="00C911E8">
        <w:rPr>
          <w:rFonts w:ascii="Garamond" w:hAnsi="Garamond" w:cs="Arial"/>
          <w:sz w:val="24"/>
          <w:szCs w:val="24"/>
        </w:rPr>
        <w:t xml:space="preserve"> przedsiębiorstw</w:t>
      </w:r>
      <w:r>
        <w:rPr>
          <w:rFonts w:ascii="Garamond" w:hAnsi="Garamond" w:cs="Arial"/>
          <w:sz w:val="24"/>
          <w:szCs w:val="24"/>
        </w:rPr>
        <w:t xml:space="preserve"> i podmiotów</w:t>
      </w:r>
      <w:r w:rsidRPr="00C911E8">
        <w:rPr>
          <w:rFonts w:ascii="Garamond" w:hAnsi="Garamond" w:cs="Arial"/>
          <w:sz w:val="24"/>
          <w:szCs w:val="24"/>
        </w:rPr>
        <w:t xml:space="preserve">. Projekt jest odpowiedzią na zdiagnozowane na poziomie zakładów pracy czynniki ryzyka wśród pracowników. </w:t>
      </w:r>
    </w:p>
    <w:p w:rsidR="001F2A54" w:rsidRPr="00E863B2" w:rsidRDefault="001F2A54" w:rsidP="009F73F5">
      <w:pPr>
        <w:pStyle w:val="Bezodstpw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C911E8">
        <w:rPr>
          <w:rFonts w:ascii="Garamond" w:hAnsi="Garamond" w:cs="Arial"/>
          <w:sz w:val="24"/>
          <w:szCs w:val="24"/>
        </w:rPr>
        <w:t xml:space="preserve">1.6. Projekt skierowany jest wyłącznie </w:t>
      </w:r>
      <w:r w:rsidRPr="00C911E8">
        <w:rPr>
          <w:rStyle w:val="fontstyle01"/>
          <w:rFonts w:ascii="Garamond" w:hAnsi="Garamond"/>
        </w:rPr>
        <w:t xml:space="preserve">do osób </w:t>
      </w:r>
      <w:r w:rsidR="001C2875" w:rsidRPr="00C911E8">
        <w:rPr>
          <w:rStyle w:val="fontstyle01"/>
          <w:rFonts w:ascii="Garamond" w:hAnsi="Garamond"/>
        </w:rPr>
        <w:t xml:space="preserve">w wieku aktywności zawodowej </w:t>
      </w:r>
      <w:r w:rsidR="007E7E68" w:rsidRPr="00C911E8">
        <w:rPr>
          <w:rStyle w:val="fontstyle01"/>
          <w:rFonts w:ascii="Garamond" w:hAnsi="Garamond"/>
        </w:rPr>
        <w:br/>
      </w:r>
      <w:r w:rsidRPr="00C911E8">
        <w:rPr>
          <w:rStyle w:val="fontstyle01"/>
          <w:rFonts w:ascii="Garamond" w:hAnsi="Garamond"/>
        </w:rPr>
        <w:t>z obszarów wiejskich położonych na</w:t>
      </w:r>
      <w:r w:rsidR="001C2875" w:rsidRPr="00E863B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863B2">
        <w:rPr>
          <w:rStyle w:val="fontstyle01"/>
          <w:rFonts w:ascii="Garamond" w:hAnsi="Garamond"/>
        </w:rPr>
        <w:t xml:space="preserve">terenie Obszaru Strategicznej Interwencji (OSI) </w:t>
      </w:r>
      <w:r w:rsidR="004E6BAC" w:rsidRPr="00E863B2">
        <w:rPr>
          <w:rStyle w:val="fontstyle01"/>
          <w:rFonts w:ascii="Garamond" w:hAnsi="Garamond"/>
        </w:rPr>
        <w:t xml:space="preserve">woj. świętokrzyskiego </w:t>
      </w:r>
      <w:r w:rsidRPr="00E863B2">
        <w:rPr>
          <w:rStyle w:val="fontstyle01"/>
          <w:rFonts w:ascii="Garamond" w:hAnsi="Garamond"/>
        </w:rPr>
        <w:t>– obszary o najgorszym dostępie do</w:t>
      </w:r>
      <w:r w:rsidR="004E6BAC" w:rsidRPr="00E863B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863B2">
        <w:rPr>
          <w:rStyle w:val="fontstyle01"/>
          <w:rFonts w:ascii="Garamond" w:hAnsi="Garamond"/>
        </w:rPr>
        <w:t xml:space="preserve">usług publicznych, które pracują lub </w:t>
      </w:r>
      <w:r w:rsidR="008D4DA4" w:rsidRPr="00E863B2">
        <w:rPr>
          <w:rStyle w:val="fontstyle01"/>
          <w:rFonts w:ascii="Garamond" w:hAnsi="Garamond"/>
        </w:rPr>
        <w:t xml:space="preserve">mają miejsce zamieszkania </w:t>
      </w:r>
      <w:r w:rsidRPr="00E863B2">
        <w:rPr>
          <w:rStyle w:val="fontstyle01"/>
          <w:rFonts w:ascii="Garamond" w:hAnsi="Garamond"/>
        </w:rPr>
        <w:t>w rozumieniu przepis</w:t>
      </w:r>
      <w:r w:rsidR="008D4DA4" w:rsidRPr="00E863B2">
        <w:rPr>
          <w:rStyle w:val="fontstyle01"/>
          <w:rFonts w:ascii="Garamond" w:hAnsi="Garamond"/>
        </w:rPr>
        <w:t>u</w:t>
      </w:r>
      <w:r w:rsidRPr="00E863B2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8D4DA4" w:rsidRPr="00E863B2">
        <w:rPr>
          <w:rFonts w:ascii="Garamond" w:hAnsi="Garamond" w:cs="Arial"/>
          <w:color w:val="000000"/>
          <w:sz w:val="24"/>
          <w:szCs w:val="24"/>
        </w:rPr>
        <w:t xml:space="preserve">art. 25 </w:t>
      </w:r>
      <w:r w:rsidR="008D4DA4" w:rsidRPr="00E863B2">
        <w:rPr>
          <w:rStyle w:val="fontstyle01"/>
          <w:rFonts w:ascii="Garamond" w:hAnsi="Garamond"/>
        </w:rPr>
        <w:t>k</w:t>
      </w:r>
      <w:r w:rsidRPr="00E863B2">
        <w:rPr>
          <w:rStyle w:val="fontstyle01"/>
          <w:rFonts w:ascii="Garamond" w:hAnsi="Garamond"/>
        </w:rPr>
        <w:t xml:space="preserve">odeksu </w:t>
      </w:r>
      <w:r w:rsidR="008D4DA4" w:rsidRPr="00E863B2">
        <w:rPr>
          <w:rStyle w:val="fontstyle01"/>
          <w:rFonts w:ascii="Garamond" w:hAnsi="Garamond"/>
        </w:rPr>
        <w:t>c</w:t>
      </w:r>
      <w:r w:rsidRPr="00E863B2">
        <w:rPr>
          <w:rStyle w:val="fontstyle01"/>
          <w:rFonts w:ascii="Garamond" w:hAnsi="Garamond"/>
        </w:rPr>
        <w:t>ywilnego na obszarze wiejskim OSI.</w:t>
      </w:r>
    </w:p>
    <w:p w:rsidR="00950489" w:rsidRPr="00E863B2" w:rsidRDefault="00950489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950489" w:rsidRPr="00E863B2" w:rsidRDefault="00950489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b/>
          <w:sz w:val="24"/>
          <w:szCs w:val="24"/>
          <w:lang w:val="pl-PL"/>
        </w:rPr>
        <w:lastRenderedPageBreak/>
        <w:t>§ 2 Słownik pojęć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Użyte w niniejszym Regulaminie pojęcia oznaczają: </w:t>
      </w:r>
    </w:p>
    <w:p w:rsidR="00CA7961" w:rsidRPr="00E863B2" w:rsidRDefault="00CA7961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color w:val="000000"/>
        </w:rPr>
        <w:t xml:space="preserve">Regulamin – niniejszy Regulamin uczestnictwa w projekcie </w:t>
      </w:r>
      <w:r w:rsidR="009B57C7" w:rsidRPr="00E863B2">
        <w:rPr>
          <w:rFonts w:ascii="Garamond" w:hAnsi="Garamond" w:cs="Arial"/>
        </w:rPr>
        <w:t>Kompleksowy program na rzecz zdrowia pracowników z terenów wiejskich OSI. woj. świętokrzyskiego.</w:t>
      </w:r>
    </w:p>
    <w:p w:rsidR="00950489" w:rsidRPr="00E863B2" w:rsidRDefault="00950489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bCs/>
          <w:color w:val="000000"/>
        </w:rPr>
        <w:t xml:space="preserve">Beneficjent </w:t>
      </w:r>
      <w:r w:rsidRPr="00E863B2">
        <w:rPr>
          <w:rFonts w:ascii="Garamond" w:hAnsi="Garamond" w:cs="Arial"/>
          <w:color w:val="000000"/>
        </w:rPr>
        <w:t xml:space="preserve">– </w:t>
      </w:r>
      <w:r w:rsidR="00F73C9C" w:rsidRPr="00E863B2">
        <w:rPr>
          <w:rFonts w:ascii="Garamond" w:hAnsi="Garamond" w:cs="Arial"/>
          <w:color w:val="000000"/>
        </w:rPr>
        <w:t>Świętokrzyski Związek Pracodawców Prywatnych Lewiatan</w:t>
      </w:r>
      <w:r w:rsidR="004575F1" w:rsidRPr="00E863B2">
        <w:rPr>
          <w:rFonts w:ascii="Garamond" w:hAnsi="Garamond" w:cs="Arial"/>
          <w:color w:val="000000"/>
        </w:rPr>
        <w:t xml:space="preserve"> (ŚZPP Lewiatan)</w:t>
      </w:r>
      <w:r w:rsidR="000E612A" w:rsidRPr="00E863B2">
        <w:rPr>
          <w:rFonts w:ascii="Garamond" w:hAnsi="Garamond" w:cs="Arial"/>
          <w:color w:val="000000"/>
        </w:rPr>
        <w:t xml:space="preserve"> z siedzibą w Kielcach przy ul. Warszawskiej 25/4 25-512 Kielce</w:t>
      </w:r>
      <w:r w:rsidRPr="00E863B2">
        <w:rPr>
          <w:rFonts w:ascii="Garamond" w:hAnsi="Garamond" w:cs="Arial"/>
          <w:color w:val="000000"/>
        </w:rPr>
        <w:t>.</w:t>
      </w:r>
    </w:p>
    <w:p w:rsidR="00950489" w:rsidRPr="00E863B2" w:rsidRDefault="00950489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bCs/>
        </w:rPr>
        <w:t xml:space="preserve">Biuro </w:t>
      </w:r>
      <w:r w:rsidR="009B57C7" w:rsidRPr="00E863B2">
        <w:rPr>
          <w:rFonts w:ascii="Garamond" w:hAnsi="Garamond" w:cs="Arial"/>
          <w:b/>
          <w:bCs/>
        </w:rPr>
        <w:t>P</w:t>
      </w:r>
      <w:r w:rsidRPr="00E863B2">
        <w:rPr>
          <w:rFonts w:ascii="Garamond" w:hAnsi="Garamond" w:cs="Arial"/>
          <w:b/>
          <w:bCs/>
        </w:rPr>
        <w:t xml:space="preserve">rojektu </w:t>
      </w:r>
      <w:r w:rsidRPr="00E863B2">
        <w:rPr>
          <w:rFonts w:ascii="Garamond" w:hAnsi="Garamond" w:cs="Arial"/>
        </w:rPr>
        <w:t xml:space="preserve">– ul. </w:t>
      </w:r>
      <w:r w:rsidR="00F73C9C" w:rsidRPr="00E863B2">
        <w:rPr>
          <w:rFonts w:ascii="Garamond" w:hAnsi="Garamond" w:cs="Arial"/>
        </w:rPr>
        <w:t>Warszawska 25/4</w:t>
      </w:r>
      <w:r w:rsidRPr="00E863B2">
        <w:rPr>
          <w:rFonts w:ascii="Garamond" w:hAnsi="Garamond" w:cs="Arial"/>
        </w:rPr>
        <w:t xml:space="preserve"> </w:t>
      </w:r>
      <w:r w:rsidR="00F73C9C" w:rsidRPr="00E863B2">
        <w:rPr>
          <w:rFonts w:ascii="Garamond" w:hAnsi="Garamond" w:cs="Arial"/>
        </w:rPr>
        <w:t xml:space="preserve"> w Kielcach, 25-512 </w:t>
      </w:r>
      <w:r w:rsidRPr="00E863B2">
        <w:rPr>
          <w:rFonts w:ascii="Garamond" w:hAnsi="Garamond" w:cs="Arial"/>
        </w:rPr>
        <w:t>Kielce.</w:t>
      </w:r>
    </w:p>
    <w:p w:rsidR="00950489" w:rsidRPr="00E863B2" w:rsidRDefault="00950489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bCs/>
          <w:color w:val="000000"/>
        </w:rPr>
        <w:t xml:space="preserve">Instytucja Zarządzająca </w:t>
      </w:r>
      <w:r w:rsidRPr="00E863B2">
        <w:rPr>
          <w:rFonts w:ascii="Garamond" w:hAnsi="Garamond" w:cs="Arial"/>
          <w:color w:val="000000"/>
        </w:rPr>
        <w:t xml:space="preserve">– </w:t>
      </w:r>
      <w:r w:rsidR="00CF095A" w:rsidRPr="00E863B2">
        <w:rPr>
          <w:rFonts w:ascii="Garamond" w:hAnsi="Garamond" w:cs="Arial"/>
          <w:color w:val="000000"/>
        </w:rPr>
        <w:t xml:space="preserve">Województwo Świętokrzyskie - </w:t>
      </w:r>
      <w:r w:rsidRPr="00E863B2">
        <w:rPr>
          <w:rFonts w:ascii="Garamond" w:hAnsi="Garamond" w:cs="Arial"/>
          <w:color w:val="000000"/>
        </w:rPr>
        <w:t>Urząd Marszałkowski Województwa Świętokrzyskiego.</w:t>
      </w:r>
    </w:p>
    <w:p w:rsidR="004D12BA" w:rsidRPr="00E863B2" w:rsidRDefault="00A943CD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color w:val="000000"/>
        </w:rPr>
        <w:t xml:space="preserve">OSI </w:t>
      </w:r>
      <w:r w:rsidR="00950489" w:rsidRPr="00E863B2">
        <w:rPr>
          <w:rFonts w:ascii="Garamond" w:hAnsi="Garamond" w:cs="Arial"/>
          <w:color w:val="000000"/>
        </w:rPr>
        <w:t xml:space="preserve"> –</w:t>
      </w:r>
      <w:r w:rsidR="005615AB" w:rsidRPr="00E863B2">
        <w:rPr>
          <w:rFonts w:ascii="Garamond" w:hAnsi="Garamond" w:cs="Arial"/>
          <w:color w:val="000000"/>
        </w:rPr>
        <w:t xml:space="preserve"> </w:t>
      </w:r>
      <w:r w:rsidR="004D12BA" w:rsidRPr="00E863B2">
        <w:rPr>
          <w:rStyle w:val="fontstyle01"/>
          <w:rFonts w:ascii="Garamond" w:hAnsi="Garamond"/>
        </w:rPr>
        <w:t>o</w:t>
      </w:r>
      <w:r w:rsidR="00BD276B" w:rsidRPr="00E863B2">
        <w:rPr>
          <w:rStyle w:val="fontstyle01"/>
          <w:rFonts w:ascii="Garamond" w:hAnsi="Garamond"/>
        </w:rPr>
        <w:t xml:space="preserve">bszar OSI </w:t>
      </w:r>
      <w:r w:rsidR="00A021F9" w:rsidRPr="00E863B2">
        <w:rPr>
          <w:rStyle w:val="fontstyle01"/>
          <w:rFonts w:ascii="Garamond" w:hAnsi="Garamond"/>
        </w:rPr>
        <w:t>to obszar o</w:t>
      </w:r>
      <w:r w:rsidR="00BD276B" w:rsidRPr="00E863B2">
        <w:rPr>
          <w:rStyle w:val="fontstyle01"/>
          <w:rFonts w:ascii="Garamond" w:hAnsi="Garamond"/>
        </w:rPr>
        <w:t xml:space="preserve"> najgorszym</w:t>
      </w:r>
      <w:r w:rsidR="00A021F9" w:rsidRPr="00E863B2">
        <w:rPr>
          <w:rStyle w:val="fontstyle01"/>
          <w:rFonts w:ascii="Garamond" w:hAnsi="Garamond"/>
        </w:rPr>
        <w:t xml:space="preserve"> dostępie do usług publicznych. O</w:t>
      </w:r>
      <w:r w:rsidR="00BD276B" w:rsidRPr="00E863B2">
        <w:rPr>
          <w:rStyle w:val="fontstyle01"/>
          <w:rFonts w:ascii="Garamond" w:hAnsi="Garamond"/>
        </w:rPr>
        <w:t>kreślony został na</w:t>
      </w:r>
      <w:r w:rsidR="007E7E68" w:rsidRPr="00E863B2">
        <w:rPr>
          <w:rFonts w:ascii="Garamond" w:hAnsi="Garamond" w:cs="Arial"/>
          <w:color w:val="000000"/>
        </w:rPr>
        <w:t xml:space="preserve"> </w:t>
      </w:r>
      <w:r w:rsidR="00BD276B" w:rsidRPr="00E863B2">
        <w:rPr>
          <w:rStyle w:val="fontstyle01"/>
          <w:rFonts w:ascii="Garamond" w:hAnsi="Garamond"/>
        </w:rPr>
        <w:t>podstawie obowiązującego Planu Zagospodarowania Przestrzennego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BD276B" w:rsidRPr="00E863B2">
        <w:rPr>
          <w:rStyle w:val="fontstyle01"/>
          <w:rFonts w:ascii="Garamond" w:hAnsi="Garamond"/>
        </w:rPr>
        <w:t xml:space="preserve">Województwa Świętokrzyskiego i tworzą go gminy </w:t>
      </w:r>
      <w:r w:rsidR="004E3CEB" w:rsidRPr="00E863B2">
        <w:rPr>
          <w:rStyle w:val="fontstyle01"/>
          <w:rFonts w:ascii="Garamond" w:hAnsi="Garamond"/>
        </w:rPr>
        <w:t xml:space="preserve">wiejskie, a w przypadku gmin miejsko wiejskich – tereny wiejskie tych gmin, </w:t>
      </w:r>
      <w:r w:rsidR="00BD276B" w:rsidRPr="00E863B2">
        <w:rPr>
          <w:rStyle w:val="fontstyle01"/>
          <w:rFonts w:ascii="Garamond" w:hAnsi="Garamond"/>
        </w:rPr>
        <w:t>wskazane</w:t>
      </w:r>
      <w:r w:rsidR="000945B7">
        <w:rPr>
          <w:rStyle w:val="fontstyle01"/>
          <w:rFonts w:ascii="Garamond" w:hAnsi="Garamond"/>
        </w:rPr>
        <w:t xml:space="preserve"> </w:t>
      </w:r>
      <w:r w:rsidR="00BD276B" w:rsidRPr="00E863B2">
        <w:rPr>
          <w:rStyle w:val="fontstyle01"/>
          <w:rFonts w:ascii="Garamond" w:hAnsi="Garamond"/>
        </w:rPr>
        <w:t xml:space="preserve">w </w:t>
      </w:r>
      <w:r w:rsidR="00B82297" w:rsidRPr="00E863B2">
        <w:rPr>
          <w:rFonts w:ascii="Garamond" w:hAnsi="Garamond" w:cs="Arial"/>
          <w:color w:val="000000"/>
        </w:rPr>
        <w:t>Załącznik</w:t>
      </w:r>
      <w:r w:rsidR="004D12BA" w:rsidRPr="00E863B2">
        <w:rPr>
          <w:rFonts w:ascii="Garamond" w:hAnsi="Garamond" w:cs="Arial"/>
          <w:color w:val="000000"/>
        </w:rPr>
        <w:t>u</w:t>
      </w:r>
      <w:r w:rsidR="00B82297" w:rsidRPr="00E863B2">
        <w:rPr>
          <w:rFonts w:ascii="Garamond" w:hAnsi="Garamond" w:cs="Arial"/>
          <w:color w:val="000000"/>
        </w:rPr>
        <w:t xml:space="preserve"> nr 2 do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7E7E68" w:rsidRPr="00E863B2">
        <w:rPr>
          <w:rFonts w:ascii="Garamond" w:hAnsi="Garamond" w:cs="Arial"/>
          <w:color w:val="000000"/>
        </w:rPr>
        <w:t>R</w:t>
      </w:r>
      <w:r w:rsidR="00B82297" w:rsidRPr="00E863B2">
        <w:rPr>
          <w:rFonts w:ascii="Garamond" w:hAnsi="Garamond" w:cs="Arial"/>
          <w:color w:val="000000"/>
        </w:rPr>
        <w:t xml:space="preserve">egulaminu. </w:t>
      </w:r>
      <w:r w:rsidR="004D12BA" w:rsidRPr="00E863B2">
        <w:rPr>
          <w:rFonts w:ascii="Garamond" w:hAnsi="Garamond" w:cs="Arial"/>
          <w:color w:val="000000"/>
        </w:rPr>
        <w:t xml:space="preserve"> </w:t>
      </w:r>
    </w:p>
    <w:p w:rsidR="00192238" w:rsidRPr="00E863B2" w:rsidRDefault="00950489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color w:val="000000"/>
        </w:rPr>
        <w:t xml:space="preserve">Osoby </w:t>
      </w:r>
      <w:r w:rsidR="00192238" w:rsidRPr="00E863B2">
        <w:rPr>
          <w:rFonts w:ascii="Garamond" w:hAnsi="Garamond" w:cs="Arial"/>
          <w:b/>
          <w:color w:val="000000"/>
        </w:rPr>
        <w:t>aktywne</w:t>
      </w:r>
      <w:r w:rsidRPr="00E863B2">
        <w:rPr>
          <w:rFonts w:ascii="Garamond" w:hAnsi="Garamond" w:cs="Arial"/>
          <w:b/>
          <w:color w:val="000000"/>
        </w:rPr>
        <w:t xml:space="preserve"> zawodowo</w:t>
      </w:r>
      <w:r w:rsidRPr="00E863B2">
        <w:rPr>
          <w:rFonts w:ascii="Garamond" w:hAnsi="Garamond" w:cs="Arial"/>
          <w:color w:val="000000"/>
        </w:rPr>
        <w:t xml:space="preserve"> – to </w:t>
      </w:r>
      <w:r w:rsidR="004D12BA" w:rsidRPr="00E863B2">
        <w:rPr>
          <w:rFonts w:ascii="Garamond" w:eastAsia="Helvetica" w:hAnsi="Garamond" w:cs="Arial"/>
        </w:rPr>
        <w:t xml:space="preserve">osoby </w:t>
      </w:r>
      <w:r w:rsidR="00104A1D" w:rsidRPr="00E863B2">
        <w:rPr>
          <w:rStyle w:val="fontstyle01"/>
          <w:rFonts w:ascii="Garamond" w:hAnsi="Garamond"/>
        </w:rPr>
        <w:t>w wieku 15 lat i więcej.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104A1D" w:rsidRPr="00E863B2">
        <w:rPr>
          <w:rStyle w:val="fontstyle01"/>
          <w:rFonts w:ascii="Garamond" w:hAnsi="Garamond"/>
        </w:rPr>
        <w:t>O przynależności danej osoby do grupy osób w wieku aktywności zawodowej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104A1D" w:rsidRPr="00E863B2">
        <w:rPr>
          <w:rStyle w:val="fontstyle01"/>
          <w:rFonts w:ascii="Garamond" w:hAnsi="Garamond"/>
        </w:rPr>
        <w:t>powinien – w przypadku górnej granicy – decydować nie określony w sposób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104A1D" w:rsidRPr="00E863B2">
        <w:rPr>
          <w:rStyle w:val="fontstyle01"/>
          <w:rFonts w:ascii="Garamond" w:hAnsi="Garamond"/>
        </w:rPr>
        <w:t xml:space="preserve">sztywny wiek, ale aktywność zawodowa tej osoby lub gotowość do podjęcia </w:t>
      </w:r>
      <w:r w:rsidR="004D12BA" w:rsidRPr="00E863B2">
        <w:rPr>
          <w:rStyle w:val="fontstyle01"/>
          <w:rFonts w:ascii="Garamond" w:hAnsi="Garamond"/>
        </w:rPr>
        <w:t xml:space="preserve">zatrudnienia. Przynależność do tej grupy </w:t>
      </w:r>
      <w:r w:rsidR="00104A1D" w:rsidRPr="00E863B2">
        <w:rPr>
          <w:rStyle w:val="fontstyle01"/>
          <w:rFonts w:ascii="Garamond" w:hAnsi="Garamond"/>
        </w:rPr>
        <w:t>powinna być ustalana indywidualnie dla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104A1D" w:rsidRPr="00E863B2">
        <w:rPr>
          <w:rStyle w:val="fontstyle01"/>
          <w:rFonts w:ascii="Garamond" w:hAnsi="Garamond"/>
        </w:rPr>
        <w:t>każdej osoby w oparciu o przesłankę, czy jest ona aktywna zawodowo lub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104A1D" w:rsidRPr="00E863B2">
        <w:rPr>
          <w:rStyle w:val="fontstyle01"/>
          <w:rFonts w:ascii="Garamond" w:hAnsi="Garamond"/>
        </w:rPr>
        <w:t>w oparciu o deklarację gotowości podjęcia zatrudnienia (niezależnie od</w:t>
      </w:r>
      <w:r w:rsidR="004D12BA" w:rsidRPr="00E863B2">
        <w:rPr>
          <w:rFonts w:ascii="Garamond" w:hAnsi="Garamond" w:cs="Arial"/>
          <w:color w:val="000000"/>
        </w:rPr>
        <w:t xml:space="preserve"> </w:t>
      </w:r>
      <w:r w:rsidR="00104A1D" w:rsidRPr="00E863B2">
        <w:rPr>
          <w:rStyle w:val="fontstyle01"/>
          <w:rFonts w:ascii="Garamond" w:hAnsi="Garamond"/>
        </w:rPr>
        <w:t>statystycznego faktu bycia danej osoby w wieku produkcyjnym, czy</w:t>
      </w:r>
      <w:r w:rsidR="009B57C7" w:rsidRPr="00E863B2">
        <w:rPr>
          <w:rFonts w:ascii="Garamond" w:hAnsi="Garamond" w:cs="Arial"/>
          <w:color w:val="000000"/>
        </w:rPr>
        <w:t xml:space="preserve"> </w:t>
      </w:r>
      <w:r w:rsidR="00104A1D" w:rsidRPr="00E863B2">
        <w:rPr>
          <w:rStyle w:val="fontstyle01"/>
          <w:rFonts w:ascii="Garamond" w:hAnsi="Garamond"/>
        </w:rPr>
        <w:t>poprodukcyjnym)</w:t>
      </w:r>
      <w:r w:rsidR="000B7AE0" w:rsidRPr="00E863B2">
        <w:rPr>
          <w:rStyle w:val="fontstyle01"/>
          <w:rFonts w:ascii="Garamond" w:hAnsi="Garamond"/>
        </w:rPr>
        <w:t xml:space="preserve">. </w:t>
      </w:r>
    </w:p>
    <w:p w:rsidR="00950489" w:rsidRPr="00E863B2" w:rsidRDefault="00B60621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color w:val="000000"/>
        </w:rPr>
        <w:t>Partner 1</w:t>
      </w:r>
      <w:r w:rsidR="00950489" w:rsidRPr="00E863B2">
        <w:rPr>
          <w:rFonts w:ascii="Garamond" w:hAnsi="Garamond" w:cs="Arial"/>
          <w:color w:val="000000"/>
        </w:rPr>
        <w:t xml:space="preserve"> </w:t>
      </w:r>
      <w:r w:rsidR="002529D0" w:rsidRPr="00E863B2">
        <w:rPr>
          <w:rFonts w:ascii="Garamond" w:hAnsi="Garamond" w:cs="Arial"/>
          <w:color w:val="000000"/>
        </w:rPr>
        <w:t xml:space="preserve">lub </w:t>
      </w:r>
      <w:r w:rsidR="002529D0" w:rsidRPr="00E863B2">
        <w:rPr>
          <w:rFonts w:ascii="Garamond" w:hAnsi="Garamond" w:cs="Arial"/>
          <w:b/>
          <w:color w:val="000000"/>
        </w:rPr>
        <w:t>Stowarzyszenie PROREW</w:t>
      </w:r>
      <w:r w:rsidR="002529D0" w:rsidRPr="00E863B2">
        <w:rPr>
          <w:rFonts w:ascii="Garamond" w:hAnsi="Garamond" w:cs="Arial"/>
          <w:color w:val="000000"/>
        </w:rPr>
        <w:t xml:space="preserve"> </w:t>
      </w:r>
      <w:r w:rsidR="00950489" w:rsidRPr="00E863B2">
        <w:rPr>
          <w:rFonts w:ascii="Garamond" w:hAnsi="Garamond" w:cs="Arial"/>
          <w:color w:val="000000"/>
        </w:rPr>
        <w:t xml:space="preserve">– </w:t>
      </w:r>
      <w:r w:rsidRPr="00E863B2">
        <w:rPr>
          <w:rFonts w:ascii="Garamond" w:hAnsi="Garamond" w:cs="Arial"/>
          <w:color w:val="000000"/>
        </w:rPr>
        <w:t>Stowarzyszenie PROREW</w:t>
      </w:r>
      <w:r w:rsidR="009B57C7" w:rsidRPr="00E863B2">
        <w:rPr>
          <w:rFonts w:ascii="Garamond" w:hAnsi="Garamond" w:cs="Arial"/>
          <w:color w:val="000000"/>
        </w:rPr>
        <w:t xml:space="preserve"> z siedzibą w Kielcach przy ul. </w:t>
      </w:r>
      <w:r w:rsidR="009B57C7" w:rsidRPr="00E863B2">
        <w:rPr>
          <w:rFonts w:ascii="Garamond" w:hAnsi="Garamond" w:cs="Arial"/>
        </w:rPr>
        <w:t>Kasztanowej 12/15, 25 – 555 Kielce</w:t>
      </w:r>
      <w:r w:rsidR="00C227E4" w:rsidRPr="00E863B2">
        <w:rPr>
          <w:rFonts w:ascii="Garamond" w:hAnsi="Garamond" w:cs="Arial"/>
          <w:color w:val="000000"/>
        </w:rPr>
        <w:t>.</w:t>
      </w:r>
    </w:p>
    <w:p w:rsidR="009B57C7" w:rsidRPr="00E863B2" w:rsidRDefault="00B60621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color w:val="000000"/>
        </w:rPr>
        <w:t xml:space="preserve">Partner 2 </w:t>
      </w:r>
      <w:r w:rsidR="002529D0" w:rsidRPr="00E863B2">
        <w:rPr>
          <w:rFonts w:ascii="Garamond" w:hAnsi="Garamond" w:cs="Arial"/>
          <w:b/>
          <w:color w:val="000000"/>
        </w:rPr>
        <w:t>lub CM</w:t>
      </w:r>
      <w:r w:rsidR="00115F48" w:rsidRPr="00E863B2">
        <w:rPr>
          <w:rFonts w:ascii="Garamond" w:hAnsi="Garamond" w:cs="Arial"/>
          <w:b/>
          <w:color w:val="000000"/>
        </w:rPr>
        <w:t xml:space="preserve"> </w:t>
      </w:r>
      <w:r w:rsidR="002529D0" w:rsidRPr="00E863B2">
        <w:rPr>
          <w:rFonts w:ascii="Garamond" w:hAnsi="Garamond" w:cs="Arial"/>
          <w:b/>
          <w:color w:val="000000"/>
        </w:rPr>
        <w:t xml:space="preserve">OMEGA </w:t>
      </w:r>
      <w:r w:rsidR="00115F48" w:rsidRPr="00E863B2">
        <w:rPr>
          <w:rFonts w:ascii="Garamond" w:hAnsi="Garamond" w:cs="Arial"/>
          <w:b/>
          <w:color w:val="000000"/>
        </w:rPr>
        <w:t>w Kielcach</w:t>
      </w:r>
      <w:r w:rsidR="00115F48" w:rsidRPr="00E863B2">
        <w:rPr>
          <w:rFonts w:ascii="Garamond" w:hAnsi="Garamond" w:cs="Arial"/>
          <w:color w:val="000000"/>
        </w:rPr>
        <w:t xml:space="preserve"> </w:t>
      </w:r>
      <w:r w:rsidRPr="00E863B2">
        <w:rPr>
          <w:rFonts w:ascii="Garamond" w:hAnsi="Garamond" w:cs="Arial"/>
          <w:b/>
          <w:color w:val="000000"/>
        </w:rPr>
        <w:t>–</w:t>
      </w:r>
      <w:r w:rsidRPr="00E863B2">
        <w:rPr>
          <w:rFonts w:ascii="Garamond" w:hAnsi="Garamond" w:cs="Arial"/>
          <w:color w:val="000000"/>
        </w:rPr>
        <w:t xml:space="preserve"> Centrum Medyczne OMEGA Sp. z o.o</w:t>
      </w:r>
      <w:r w:rsidR="009B57C7" w:rsidRPr="00E863B2">
        <w:rPr>
          <w:rFonts w:ascii="Garamond" w:hAnsi="Garamond" w:cs="Arial"/>
          <w:color w:val="000000"/>
        </w:rPr>
        <w:t>. z siedzibą w Kielcach przy ul. Jagiellońskiej 70, 25 - 734</w:t>
      </w:r>
      <w:r w:rsidRPr="00E863B2">
        <w:rPr>
          <w:rFonts w:ascii="Garamond" w:hAnsi="Garamond" w:cs="Arial"/>
          <w:color w:val="000000"/>
        </w:rPr>
        <w:t xml:space="preserve"> </w:t>
      </w:r>
      <w:r w:rsidR="009B57C7" w:rsidRPr="00E863B2">
        <w:rPr>
          <w:rFonts w:ascii="Garamond" w:hAnsi="Garamond" w:cs="Arial"/>
          <w:color w:val="000000"/>
        </w:rPr>
        <w:t>Kielce.</w:t>
      </w:r>
    </w:p>
    <w:p w:rsidR="009B57C7" w:rsidRPr="00E863B2" w:rsidRDefault="00950489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bCs/>
          <w:color w:val="000000"/>
        </w:rPr>
        <w:t xml:space="preserve">Projekt </w:t>
      </w:r>
      <w:r w:rsidRPr="00E863B2">
        <w:rPr>
          <w:rFonts w:ascii="Garamond" w:hAnsi="Garamond" w:cs="Arial"/>
          <w:color w:val="000000"/>
        </w:rPr>
        <w:t xml:space="preserve">– projekt </w:t>
      </w:r>
      <w:r w:rsidR="00BD3865" w:rsidRPr="00E863B2">
        <w:rPr>
          <w:rFonts w:ascii="Garamond" w:hAnsi="Garamond" w:cs="Arial"/>
          <w:color w:val="000000"/>
        </w:rPr>
        <w:t xml:space="preserve">o nazwie </w:t>
      </w:r>
      <w:r w:rsidRPr="00E863B2">
        <w:rPr>
          <w:rFonts w:ascii="Garamond" w:hAnsi="Garamond" w:cs="Arial"/>
          <w:color w:val="000000"/>
        </w:rPr>
        <w:t>„</w:t>
      </w:r>
      <w:r w:rsidR="000B7AE0" w:rsidRPr="00E863B2">
        <w:rPr>
          <w:rFonts w:ascii="Garamond" w:hAnsi="Garamond" w:cs="Arial"/>
        </w:rPr>
        <w:t>Kompleksowy program na rzecz zdrowia pracowników z terenów wiejskich OSI woj. świętokrzyskiego</w:t>
      </w:r>
      <w:r w:rsidRPr="00E863B2">
        <w:rPr>
          <w:rFonts w:ascii="Garamond" w:hAnsi="Garamond" w:cs="Arial"/>
          <w:color w:val="000000"/>
        </w:rPr>
        <w:t>”.</w:t>
      </w:r>
    </w:p>
    <w:p w:rsidR="008E5A49" w:rsidRPr="00E863B2" w:rsidRDefault="00B77EBF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color w:val="000000"/>
        </w:rPr>
        <w:t>P</w:t>
      </w:r>
      <w:r w:rsidR="008E5A49" w:rsidRPr="00E863B2">
        <w:rPr>
          <w:rFonts w:ascii="Garamond" w:hAnsi="Garamond" w:cs="Arial"/>
          <w:b/>
          <w:color w:val="000000"/>
        </w:rPr>
        <w:t>racodawca</w:t>
      </w:r>
      <w:r w:rsidR="00400A07" w:rsidRPr="00E863B2">
        <w:rPr>
          <w:rFonts w:ascii="Garamond" w:hAnsi="Garamond" w:cs="Arial"/>
          <w:b/>
          <w:color w:val="000000"/>
        </w:rPr>
        <w:t xml:space="preserve"> </w:t>
      </w:r>
      <w:r w:rsidR="00400A07" w:rsidRPr="00E863B2">
        <w:rPr>
          <w:rFonts w:ascii="Garamond" w:hAnsi="Garamond" w:cs="Arial"/>
          <w:color w:val="000000"/>
        </w:rPr>
        <w:t xml:space="preserve">lub </w:t>
      </w:r>
      <w:r w:rsidRPr="00E863B2">
        <w:rPr>
          <w:rFonts w:ascii="Garamond" w:hAnsi="Garamond" w:cs="Arial"/>
          <w:b/>
          <w:color w:val="000000"/>
        </w:rPr>
        <w:t>P</w:t>
      </w:r>
      <w:r w:rsidR="00400A07" w:rsidRPr="00E863B2">
        <w:rPr>
          <w:rFonts w:ascii="Garamond" w:hAnsi="Garamond" w:cs="Arial"/>
          <w:b/>
          <w:color w:val="000000"/>
        </w:rPr>
        <w:t>rzedsiębiorca</w:t>
      </w:r>
      <w:r w:rsidR="008E5A49" w:rsidRPr="00E863B2">
        <w:rPr>
          <w:rFonts w:ascii="Garamond" w:hAnsi="Garamond" w:cs="Arial"/>
          <w:b/>
          <w:color w:val="000000"/>
        </w:rPr>
        <w:t xml:space="preserve"> </w:t>
      </w:r>
      <w:r w:rsidR="0024376C" w:rsidRPr="00E863B2">
        <w:rPr>
          <w:rFonts w:ascii="Garamond" w:hAnsi="Garamond" w:cs="Arial"/>
          <w:color w:val="000000"/>
        </w:rPr>
        <w:t xml:space="preserve">lub  </w:t>
      </w:r>
      <w:r w:rsidR="00FE2184" w:rsidRPr="00E863B2">
        <w:rPr>
          <w:rFonts w:ascii="Garamond" w:hAnsi="Garamond" w:cs="Arial"/>
          <w:b/>
          <w:color w:val="000000"/>
        </w:rPr>
        <w:t>z</w:t>
      </w:r>
      <w:r w:rsidR="0024376C" w:rsidRPr="00E863B2">
        <w:rPr>
          <w:rFonts w:ascii="Garamond" w:hAnsi="Garamond" w:cs="Arial"/>
          <w:b/>
          <w:color w:val="000000"/>
        </w:rPr>
        <w:t>akład pracy</w:t>
      </w:r>
      <w:r w:rsidR="0024376C" w:rsidRPr="00E863B2">
        <w:rPr>
          <w:rFonts w:ascii="Garamond" w:hAnsi="Garamond" w:cs="Arial"/>
          <w:color w:val="000000"/>
        </w:rPr>
        <w:t xml:space="preserve"> </w:t>
      </w:r>
      <w:r w:rsidR="008E5A49" w:rsidRPr="00E863B2">
        <w:rPr>
          <w:rFonts w:ascii="Garamond" w:hAnsi="Garamond" w:cs="Arial"/>
          <w:color w:val="000000"/>
        </w:rPr>
        <w:t xml:space="preserve">– </w:t>
      </w:r>
      <w:r w:rsidR="00635EDB" w:rsidRPr="00E863B2">
        <w:rPr>
          <w:rFonts w:ascii="Garamond" w:hAnsi="Garamond" w:cs="Arial"/>
          <w:color w:val="000000"/>
        </w:rPr>
        <w:t xml:space="preserve">przedsiębiorca </w:t>
      </w:r>
      <w:r w:rsidR="008E5A49" w:rsidRPr="00E863B2">
        <w:rPr>
          <w:rFonts w:ascii="Garamond" w:hAnsi="Garamond" w:cs="Arial"/>
          <w:color w:val="000000"/>
        </w:rPr>
        <w:t>zatrudniający Uczestników Projektu</w:t>
      </w:r>
      <w:r w:rsidR="006E5E1A" w:rsidRPr="00E863B2">
        <w:rPr>
          <w:rFonts w:ascii="Garamond" w:hAnsi="Garamond" w:cs="Arial"/>
          <w:color w:val="000000"/>
        </w:rPr>
        <w:t>.</w:t>
      </w:r>
      <w:r w:rsidR="008E5A49" w:rsidRPr="00E863B2">
        <w:rPr>
          <w:rFonts w:ascii="Garamond" w:hAnsi="Garamond" w:cs="Arial"/>
          <w:color w:val="000000"/>
        </w:rPr>
        <w:t xml:space="preserve"> </w:t>
      </w:r>
    </w:p>
    <w:p w:rsidR="009B57C7" w:rsidRPr="00E863B2" w:rsidRDefault="009B57C7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bCs/>
        </w:rPr>
        <w:t>Uczestnik</w:t>
      </w:r>
      <w:r w:rsidR="00950489" w:rsidRPr="00E863B2">
        <w:rPr>
          <w:rFonts w:ascii="Garamond" w:hAnsi="Garamond" w:cs="Arial"/>
        </w:rPr>
        <w:t xml:space="preserve">– </w:t>
      </w:r>
      <w:r w:rsidR="00950489" w:rsidRPr="00E863B2">
        <w:rPr>
          <w:rFonts w:ascii="Garamond" w:hAnsi="Garamond" w:cs="Arial"/>
          <w:color w:val="000000"/>
        </w:rPr>
        <w:t>osoba</w:t>
      </w:r>
      <w:r w:rsidR="008E5A49" w:rsidRPr="00E863B2">
        <w:rPr>
          <w:rFonts w:ascii="Garamond" w:hAnsi="Garamond" w:cs="Arial"/>
          <w:color w:val="000000"/>
        </w:rPr>
        <w:t xml:space="preserve"> fizyczna</w:t>
      </w:r>
      <w:r w:rsidR="00950489" w:rsidRPr="00E863B2">
        <w:rPr>
          <w:rFonts w:ascii="Garamond" w:hAnsi="Garamond" w:cs="Arial"/>
          <w:color w:val="000000"/>
        </w:rPr>
        <w:t xml:space="preserve">, która przeszła etapy rekrutacji do Projektu, </w:t>
      </w:r>
      <w:r w:rsidR="008E5A49" w:rsidRPr="00E863B2">
        <w:rPr>
          <w:rFonts w:ascii="Garamond" w:hAnsi="Garamond" w:cs="Arial"/>
          <w:color w:val="000000"/>
        </w:rPr>
        <w:t xml:space="preserve">zatrudniona </w:t>
      </w:r>
      <w:r w:rsidR="001D63A5" w:rsidRPr="00E863B2">
        <w:rPr>
          <w:rFonts w:ascii="Garamond" w:hAnsi="Garamond" w:cs="Arial"/>
          <w:color w:val="000000"/>
        </w:rPr>
        <w:t xml:space="preserve">u Pracodawcy, </w:t>
      </w:r>
      <w:r w:rsidR="00950489" w:rsidRPr="00E863B2">
        <w:rPr>
          <w:rFonts w:ascii="Garamond" w:hAnsi="Garamond" w:cs="Arial"/>
          <w:color w:val="000000"/>
        </w:rPr>
        <w:t xml:space="preserve">otrzymującą wsparcie od Beneficjenta </w:t>
      </w:r>
      <w:r w:rsidR="00462794" w:rsidRPr="00E863B2">
        <w:rPr>
          <w:rFonts w:ascii="Garamond" w:hAnsi="Garamond" w:cs="Arial"/>
          <w:color w:val="000000"/>
        </w:rPr>
        <w:t>na podstawie</w:t>
      </w:r>
      <w:r w:rsidR="00950489" w:rsidRPr="00E863B2">
        <w:rPr>
          <w:rFonts w:ascii="Garamond" w:hAnsi="Garamond" w:cs="Arial"/>
          <w:color w:val="000000"/>
        </w:rPr>
        <w:t xml:space="preserve"> </w:t>
      </w:r>
      <w:r w:rsidR="006A57E9" w:rsidRPr="00E863B2">
        <w:rPr>
          <w:rFonts w:ascii="Garamond" w:hAnsi="Garamond" w:cs="Arial"/>
          <w:color w:val="000000"/>
        </w:rPr>
        <w:t xml:space="preserve">wypełnionego i </w:t>
      </w:r>
      <w:r w:rsidR="00950489" w:rsidRPr="00E863B2">
        <w:rPr>
          <w:rFonts w:ascii="Garamond" w:hAnsi="Garamond" w:cs="Arial"/>
          <w:color w:val="000000"/>
        </w:rPr>
        <w:t xml:space="preserve">podpisanego </w:t>
      </w:r>
      <w:r w:rsidR="006A57E9" w:rsidRPr="00E863B2">
        <w:rPr>
          <w:rFonts w:ascii="Garamond" w:hAnsi="Garamond" w:cs="Arial"/>
          <w:color w:val="000000"/>
        </w:rPr>
        <w:t xml:space="preserve">przez niego/ nią </w:t>
      </w:r>
      <w:r w:rsidR="00950489" w:rsidRPr="00E863B2">
        <w:rPr>
          <w:rFonts w:ascii="Garamond" w:hAnsi="Garamond" w:cs="Arial"/>
          <w:color w:val="000000"/>
        </w:rPr>
        <w:t>Formularza rekrutacyjnego.</w:t>
      </w:r>
    </w:p>
    <w:p w:rsidR="00577540" w:rsidRPr="00E863B2" w:rsidRDefault="00950489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color w:val="000000"/>
        </w:rPr>
        <w:t>Wsparcie</w:t>
      </w:r>
      <w:r w:rsidRPr="00E863B2">
        <w:rPr>
          <w:rFonts w:ascii="Garamond" w:hAnsi="Garamond" w:cs="Arial"/>
          <w:color w:val="000000"/>
        </w:rPr>
        <w:t xml:space="preserve"> – oznacza to pomoc udzielaną Uczestnikowi/</w:t>
      </w:r>
      <w:proofErr w:type="spellStart"/>
      <w:r w:rsidRPr="00E863B2">
        <w:rPr>
          <w:rFonts w:ascii="Garamond" w:hAnsi="Garamond" w:cs="Arial"/>
          <w:color w:val="000000"/>
        </w:rPr>
        <w:t>czce</w:t>
      </w:r>
      <w:proofErr w:type="spellEnd"/>
      <w:r w:rsidRPr="00E863B2">
        <w:rPr>
          <w:rFonts w:ascii="Garamond" w:hAnsi="Garamond" w:cs="Arial"/>
          <w:color w:val="000000"/>
        </w:rPr>
        <w:t>.</w:t>
      </w:r>
      <w:r w:rsidR="004238BD" w:rsidRPr="00E863B2">
        <w:rPr>
          <w:rFonts w:ascii="Garamond" w:hAnsi="Garamond" w:cs="Arial"/>
          <w:color w:val="000000"/>
        </w:rPr>
        <w:t xml:space="preserve"> Wsparcie bezpośrednie uczestnika to wsparcie</w:t>
      </w:r>
      <w:r w:rsidR="00865465" w:rsidRPr="00E863B2">
        <w:rPr>
          <w:rFonts w:ascii="Garamond" w:hAnsi="Garamond" w:cs="Arial"/>
          <w:color w:val="000000"/>
        </w:rPr>
        <w:t>,</w:t>
      </w:r>
      <w:r w:rsidR="004238BD" w:rsidRPr="00E863B2">
        <w:rPr>
          <w:rFonts w:ascii="Garamond" w:hAnsi="Garamond" w:cs="Arial"/>
          <w:color w:val="000000"/>
        </w:rPr>
        <w:t xml:space="preserve"> na które przeznaczone zostały określone środki, świadczone na rzecz konkretnej osoby</w:t>
      </w:r>
      <w:r w:rsidR="00865465" w:rsidRPr="00E863B2">
        <w:rPr>
          <w:rFonts w:ascii="Garamond" w:hAnsi="Garamond" w:cs="Arial"/>
          <w:color w:val="000000"/>
        </w:rPr>
        <w:t>,</w:t>
      </w:r>
      <w:r w:rsidR="004238BD" w:rsidRPr="00E863B2">
        <w:rPr>
          <w:rFonts w:ascii="Garamond" w:hAnsi="Garamond" w:cs="Arial"/>
          <w:color w:val="000000"/>
        </w:rPr>
        <w:t xml:space="preserve"> prowadzące do uzyskania korzyści przez </w:t>
      </w:r>
      <w:r w:rsidR="006E5E1A" w:rsidRPr="00E863B2">
        <w:rPr>
          <w:rFonts w:ascii="Garamond" w:hAnsi="Garamond" w:cs="Arial"/>
          <w:color w:val="000000"/>
        </w:rPr>
        <w:t>U</w:t>
      </w:r>
      <w:r w:rsidR="004238BD" w:rsidRPr="00E863B2">
        <w:rPr>
          <w:rFonts w:ascii="Garamond" w:hAnsi="Garamond" w:cs="Arial"/>
          <w:color w:val="000000"/>
        </w:rPr>
        <w:t>czestnika.</w:t>
      </w:r>
    </w:p>
    <w:p w:rsidR="00950489" w:rsidRPr="00E863B2" w:rsidRDefault="00577540" w:rsidP="0011640E">
      <w:pPr>
        <w:pStyle w:val="Akapitzlist"/>
        <w:numPr>
          <w:ilvl w:val="1"/>
          <w:numId w:val="5"/>
        </w:numPr>
        <w:tabs>
          <w:tab w:val="left" w:pos="2977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</w:rPr>
      </w:pPr>
      <w:r w:rsidRPr="00E863B2">
        <w:rPr>
          <w:rFonts w:ascii="Garamond" w:hAnsi="Garamond" w:cs="Arial"/>
          <w:b/>
          <w:color w:val="000000"/>
        </w:rPr>
        <w:t>Formularz rekrutacyjny</w:t>
      </w:r>
      <w:r w:rsidRPr="00E863B2">
        <w:rPr>
          <w:rFonts w:ascii="Garamond" w:hAnsi="Garamond" w:cs="Arial"/>
          <w:color w:val="000000"/>
        </w:rPr>
        <w:t xml:space="preserve"> – załącznik nr 1 do Regulaminu.</w:t>
      </w:r>
    </w:p>
    <w:p w:rsidR="004238BD" w:rsidRPr="00E863B2" w:rsidRDefault="004238BD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</w:p>
    <w:p w:rsidR="00950489" w:rsidRPr="00E863B2" w:rsidRDefault="00950489" w:rsidP="009F73F5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CA1641" w:rsidRDefault="00CA1641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CA1641" w:rsidRDefault="00CA1641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CA1641" w:rsidRDefault="00CA1641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CA1641" w:rsidRDefault="00CA1641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CA1641" w:rsidRDefault="00CA1641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CA1641" w:rsidRDefault="00CA1641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950489" w:rsidRPr="00E863B2" w:rsidRDefault="00950489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b/>
          <w:sz w:val="24"/>
          <w:szCs w:val="24"/>
          <w:lang w:val="pl-PL"/>
        </w:rPr>
        <w:t>§ 3 Zakres wsparcia</w:t>
      </w:r>
    </w:p>
    <w:p w:rsidR="00E60FA1" w:rsidRPr="00E863B2" w:rsidRDefault="00E60FA1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3. 1. Wsparcie oferowane w ramach Projektu obejmuje: </w:t>
      </w:r>
    </w:p>
    <w:p w:rsidR="000E5D04" w:rsidRPr="00175D48" w:rsidRDefault="005F361A" w:rsidP="00175D48">
      <w:pPr>
        <w:pStyle w:val="Bezodstpw"/>
        <w:jc w:val="both"/>
        <w:rPr>
          <w:rFonts w:ascii="Garamond" w:hAnsi="Garamond" w:cs="Arial"/>
          <w:b/>
          <w:i/>
          <w:color w:val="000000"/>
          <w:sz w:val="24"/>
          <w:szCs w:val="24"/>
        </w:rPr>
      </w:pPr>
      <w:r w:rsidRPr="00E863B2">
        <w:rPr>
          <w:rFonts w:ascii="Garamond" w:eastAsia="Times New Roman" w:hAnsi="Garamond" w:cs="Arial"/>
          <w:b/>
          <w:sz w:val="24"/>
          <w:szCs w:val="24"/>
        </w:rPr>
        <w:t>3.1.1</w:t>
      </w:r>
      <w:r w:rsidR="00954518" w:rsidRPr="00E863B2">
        <w:rPr>
          <w:rFonts w:ascii="Garamond" w:hAnsi="Garamond" w:cs="Arial"/>
          <w:b/>
          <w:sz w:val="24"/>
          <w:szCs w:val="24"/>
        </w:rPr>
        <w:t xml:space="preserve"> Pakiet świadczeń medycznych wykraczający poza zakres badań profilaktycznych</w:t>
      </w:r>
      <w:r w:rsidR="00954518" w:rsidRPr="00E863B2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0E5D04" w:rsidRPr="00E863B2">
        <w:rPr>
          <w:rFonts w:ascii="Garamond" w:hAnsi="Garamond" w:cs="Arial"/>
          <w:b/>
          <w:color w:val="000000"/>
          <w:sz w:val="24"/>
          <w:szCs w:val="24"/>
        </w:rPr>
        <w:t>– kompleksowe badania pracowników w C</w:t>
      </w:r>
      <w:r w:rsidR="00D01547">
        <w:rPr>
          <w:rFonts w:ascii="Garamond" w:hAnsi="Garamond" w:cs="Arial"/>
          <w:b/>
          <w:color w:val="000000"/>
          <w:sz w:val="24"/>
          <w:szCs w:val="24"/>
        </w:rPr>
        <w:t>.</w:t>
      </w:r>
      <w:r w:rsidR="000E5D04" w:rsidRPr="00E863B2">
        <w:rPr>
          <w:rFonts w:ascii="Garamond" w:hAnsi="Garamond" w:cs="Arial"/>
          <w:b/>
          <w:color w:val="000000"/>
          <w:sz w:val="24"/>
          <w:szCs w:val="24"/>
        </w:rPr>
        <w:t>M</w:t>
      </w:r>
      <w:r w:rsidR="00D01547">
        <w:rPr>
          <w:rFonts w:ascii="Garamond" w:hAnsi="Garamond" w:cs="Arial"/>
          <w:b/>
          <w:color w:val="000000"/>
          <w:sz w:val="24"/>
          <w:szCs w:val="24"/>
        </w:rPr>
        <w:t>.</w:t>
      </w:r>
      <w:r w:rsidR="000E5D04" w:rsidRPr="00E863B2">
        <w:rPr>
          <w:rFonts w:ascii="Garamond" w:hAnsi="Garamond" w:cs="Arial"/>
          <w:b/>
          <w:color w:val="000000"/>
          <w:sz w:val="24"/>
          <w:szCs w:val="24"/>
        </w:rPr>
        <w:t xml:space="preserve">OMEGA </w:t>
      </w:r>
      <w:r w:rsidR="00C67217" w:rsidRPr="00E863B2">
        <w:rPr>
          <w:rFonts w:ascii="Garamond" w:hAnsi="Garamond" w:cs="Arial"/>
          <w:b/>
          <w:color w:val="000000"/>
          <w:sz w:val="24"/>
          <w:szCs w:val="24"/>
        </w:rPr>
        <w:t xml:space="preserve">w Kielcach </w:t>
      </w:r>
      <w:r w:rsidR="000E5D04" w:rsidRPr="00E863B2">
        <w:rPr>
          <w:rFonts w:ascii="Garamond" w:hAnsi="Garamond" w:cs="Arial"/>
          <w:b/>
          <w:color w:val="000000"/>
          <w:sz w:val="24"/>
          <w:szCs w:val="24"/>
        </w:rPr>
        <w:t>– okres realizacji 01-12.2019</w:t>
      </w:r>
      <w:r w:rsidR="00812AA4" w:rsidRPr="00E863B2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115F48" w:rsidRPr="00E863B2">
        <w:rPr>
          <w:rFonts w:ascii="Garamond" w:hAnsi="Garamond" w:cs="Arial"/>
          <w:b/>
          <w:color w:val="000000"/>
          <w:sz w:val="24"/>
          <w:szCs w:val="24"/>
        </w:rPr>
        <w:t>–</w:t>
      </w:r>
      <w:r w:rsidR="00C91EB2" w:rsidRPr="00E863B2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F5265B" w:rsidRPr="00CA1641">
        <w:rPr>
          <w:rFonts w:ascii="Garamond" w:hAnsi="Garamond" w:cs="Arial"/>
          <w:i/>
          <w:color w:val="000000"/>
          <w:sz w:val="24"/>
          <w:szCs w:val="24"/>
        </w:rPr>
        <w:t xml:space="preserve">stanowi </w:t>
      </w:r>
      <w:r w:rsidR="00C91EB2" w:rsidRPr="00CA1641">
        <w:rPr>
          <w:rFonts w:ascii="Garamond" w:hAnsi="Garamond" w:cs="Arial"/>
          <w:i/>
          <w:sz w:val="24"/>
          <w:szCs w:val="24"/>
        </w:rPr>
        <w:t>obowiązkow</w:t>
      </w:r>
      <w:r w:rsidR="00F5265B" w:rsidRPr="00CA1641">
        <w:rPr>
          <w:rFonts w:ascii="Garamond" w:hAnsi="Garamond" w:cs="Arial"/>
          <w:i/>
          <w:sz w:val="24"/>
          <w:szCs w:val="24"/>
        </w:rPr>
        <w:t>ą</w:t>
      </w:r>
      <w:r w:rsidR="00C91EB2" w:rsidRPr="00CA1641">
        <w:rPr>
          <w:rFonts w:ascii="Garamond" w:hAnsi="Garamond" w:cs="Arial"/>
          <w:i/>
          <w:sz w:val="24"/>
          <w:szCs w:val="24"/>
        </w:rPr>
        <w:t xml:space="preserve"> form</w:t>
      </w:r>
      <w:r w:rsidR="00F5265B" w:rsidRPr="00CA1641">
        <w:rPr>
          <w:rFonts w:ascii="Garamond" w:hAnsi="Garamond" w:cs="Arial"/>
          <w:i/>
          <w:sz w:val="24"/>
          <w:szCs w:val="24"/>
        </w:rPr>
        <w:t>ę</w:t>
      </w:r>
      <w:r w:rsidR="00C91EB2" w:rsidRPr="00CA1641">
        <w:rPr>
          <w:rFonts w:ascii="Garamond" w:hAnsi="Garamond" w:cs="Arial"/>
          <w:i/>
          <w:sz w:val="24"/>
          <w:szCs w:val="24"/>
        </w:rPr>
        <w:t xml:space="preserve"> wsparcia dla każdego </w:t>
      </w:r>
      <w:r w:rsidR="00F5265B" w:rsidRPr="00CA1641">
        <w:rPr>
          <w:rFonts w:ascii="Garamond" w:hAnsi="Garamond" w:cs="Arial"/>
          <w:i/>
          <w:sz w:val="24"/>
          <w:szCs w:val="24"/>
        </w:rPr>
        <w:t>U</w:t>
      </w:r>
      <w:r w:rsidR="00C91EB2" w:rsidRPr="00CA1641">
        <w:rPr>
          <w:rFonts w:ascii="Garamond" w:hAnsi="Garamond" w:cs="Arial"/>
          <w:i/>
          <w:sz w:val="24"/>
          <w:szCs w:val="24"/>
        </w:rPr>
        <w:t>czestnika</w:t>
      </w:r>
      <w:r w:rsidR="00115F48" w:rsidRPr="00CA1641">
        <w:rPr>
          <w:rFonts w:ascii="Garamond" w:hAnsi="Garamond" w:cs="Arial"/>
          <w:i/>
          <w:sz w:val="24"/>
          <w:szCs w:val="24"/>
        </w:rPr>
        <w:t>.</w:t>
      </w:r>
    </w:p>
    <w:p w:rsidR="00090261" w:rsidRPr="00E863B2" w:rsidRDefault="0095474E" w:rsidP="009F73F5">
      <w:pPr>
        <w:spacing w:after="0" w:line="276" w:lineRule="auto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hAnsi="Garamond" w:cs="Arial"/>
          <w:sz w:val="24"/>
          <w:szCs w:val="24"/>
          <w:lang w:val="pl-PL"/>
        </w:rPr>
        <w:t xml:space="preserve">Pakiet świadczeń medycznych dla </w:t>
      </w:r>
      <w:r w:rsidR="000A665E" w:rsidRPr="00E863B2">
        <w:rPr>
          <w:rFonts w:ascii="Garamond" w:hAnsi="Garamond" w:cs="Arial"/>
          <w:sz w:val="24"/>
          <w:szCs w:val="24"/>
          <w:lang w:val="pl-PL"/>
        </w:rPr>
        <w:t xml:space="preserve">każdego zakwalifikowanego </w:t>
      </w:r>
      <w:r w:rsidR="00F5265B" w:rsidRPr="00E863B2">
        <w:rPr>
          <w:rFonts w:ascii="Garamond" w:hAnsi="Garamond" w:cs="Arial"/>
          <w:sz w:val="24"/>
          <w:szCs w:val="24"/>
          <w:lang w:val="pl-PL"/>
        </w:rPr>
        <w:t>U</w:t>
      </w:r>
      <w:r w:rsidR="000A665E" w:rsidRPr="00E863B2">
        <w:rPr>
          <w:rFonts w:ascii="Garamond" w:hAnsi="Garamond" w:cs="Arial"/>
          <w:sz w:val="24"/>
          <w:szCs w:val="24"/>
          <w:lang w:val="pl-PL"/>
        </w:rPr>
        <w:t>czestnika</w:t>
      </w:r>
      <w:r w:rsidRPr="00E863B2">
        <w:rPr>
          <w:rFonts w:ascii="Garamond" w:hAnsi="Garamond" w:cs="Arial"/>
          <w:sz w:val="24"/>
          <w:szCs w:val="24"/>
          <w:lang w:val="pl-PL"/>
        </w:rPr>
        <w:t xml:space="preserve"> </w:t>
      </w:r>
      <w:r w:rsidR="00CA1641">
        <w:rPr>
          <w:rFonts w:ascii="Garamond" w:hAnsi="Garamond" w:cs="Arial"/>
          <w:sz w:val="24"/>
          <w:szCs w:val="24"/>
          <w:lang w:val="pl-PL"/>
        </w:rPr>
        <w:t xml:space="preserve">projektu </w:t>
      </w:r>
      <w:r w:rsidRPr="00E863B2">
        <w:rPr>
          <w:rFonts w:ascii="Garamond" w:hAnsi="Garamond" w:cs="Arial"/>
          <w:sz w:val="24"/>
          <w:szCs w:val="24"/>
          <w:lang w:val="pl-PL"/>
        </w:rPr>
        <w:t xml:space="preserve">wykraczający poza zakres badań </w:t>
      </w:r>
      <w:r w:rsidR="00876F4E" w:rsidRPr="00E863B2">
        <w:rPr>
          <w:rFonts w:ascii="Garamond" w:hAnsi="Garamond" w:cs="Arial"/>
          <w:sz w:val="24"/>
          <w:szCs w:val="24"/>
          <w:lang w:val="pl-PL"/>
        </w:rPr>
        <w:t>profilaktycznych</w:t>
      </w:r>
      <w:r w:rsidRPr="00E863B2">
        <w:rPr>
          <w:rFonts w:ascii="Garamond" w:hAnsi="Garamond" w:cs="Arial"/>
          <w:sz w:val="24"/>
          <w:szCs w:val="24"/>
          <w:lang w:val="pl-PL"/>
        </w:rPr>
        <w:t xml:space="preserve">. 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Kompleksowe badania lekarskie wykonywane </w:t>
      </w:r>
      <w:r w:rsidR="00E33F91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będą</w:t>
      </w:r>
      <w:r w:rsidR="00E33F91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 CM OMEGA w Kielcach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dla każdego 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U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czestnika. Pakiet obejmuje wykonanie w ciągu jednego dnia (około 3 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godz. zegarowych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) </w:t>
      </w:r>
      <w:r w:rsidR="00C6721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m.in.: 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a) </w:t>
      </w:r>
      <w:r w:rsidR="00C6721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indywidualne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go badania</w:t>
      </w:r>
      <w:r w:rsidR="00C6721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lekarskie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go</w:t>
      </w:r>
      <w:r w:rsidR="00C6721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–</w:t>
      </w:r>
      <w:r w:rsidR="00C6721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obejmującego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ocen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ę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st</w:t>
      </w:r>
      <w:r w:rsidR="00C6721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anu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zdrowia, analiz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ę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i omówienie wyników badań przez lekarza, oszacowanie ryzyka chorobowego 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(układu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krążenia, metaboliczne, nowotworowe, 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układu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C6721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ruchu)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, 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edukacj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ę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w zakresie chorób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metabolicznych i cywilizacyjnych - badanie składu ciała, analiza wyniku, 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b.) 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wizyta u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dietetyka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, c) </w:t>
      </w:r>
      <w:r w:rsidR="00E4397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wykonanie badań</w:t>
      </w:r>
      <w:r w:rsidR="00CE2F73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tj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.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: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oznaczenie morfologii krwi, OB, badanie ogólne moczu, poziomu glukozy we krwi, cholesterolu całkowitego, cholesterolu, cholesterolu LDL, trójglicerydów, PSA(M50+), ASO, CRP, czynnika reumatoidalnego, kwasu moczowego,</w:t>
      </w:r>
      <w:r w:rsidR="00CE2F73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witaminy D3 25</w:t>
      </w:r>
      <w:r w:rsidR="00CE2F73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OH</w:t>
      </w:r>
      <w:r w:rsidR="00CE2F73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-</w:t>
      </w:r>
      <w:r w:rsidR="00CE2F73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istotna z pkt. chorób układu ruchu-reumatoidalnych dla 50+,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USG piersi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dla kobiet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do 50</w:t>
      </w:r>
      <w:r w:rsidR="00CE2F73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r.</w:t>
      </w:r>
      <w:r w:rsidR="0057754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ż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.),oznaczanie TSH,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EKG,</w:t>
      </w:r>
      <w:r w:rsidR="007907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RTG klatki piersiowej. Badania i wizyta </w:t>
      </w:r>
      <w:r w:rsidR="00FB32FD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lekarska wykonane </w:t>
      </w:r>
      <w:r w:rsidR="00BD311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są </w:t>
      </w:r>
      <w:r w:rsidR="00FB32FD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 ciągu 1 </w:t>
      </w:r>
      <w:r w:rsidR="009554E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wizyty </w:t>
      </w:r>
      <w:r w:rsidR="00BD311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Uczestnika </w:t>
      </w:r>
      <w:r w:rsidR="009554EF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w CM OMEGA</w:t>
      </w:r>
      <w:r w:rsidR="00FB32FD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. </w:t>
      </w:r>
      <w:r w:rsidR="0073377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Zapewnienie </w:t>
      </w:r>
      <w:r w:rsidR="00BD311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U</w:t>
      </w:r>
      <w:r w:rsidR="0073377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czestnikom</w:t>
      </w:r>
      <w:r w:rsidR="00127BA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zw</w:t>
      </w:r>
      <w:r w:rsidR="0073377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rotu kosztów dojazdu na badania</w:t>
      </w:r>
      <w:r w:rsidR="00090261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z miejsca pracy do CM Omega w Kielcach</w:t>
      </w:r>
      <w:r w:rsidR="00E33F91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/w kwocie do 35 zł/osobę w obie strony/</w:t>
      </w:r>
      <w:r w:rsidR="0073377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. </w:t>
      </w:r>
    </w:p>
    <w:p w:rsidR="008E5A49" w:rsidRPr="004D33C4" w:rsidRDefault="008E5A49" w:rsidP="009F73F5">
      <w:pPr>
        <w:spacing w:after="0" w:line="276" w:lineRule="auto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</w:p>
    <w:p w:rsidR="00CF2970" w:rsidRPr="004D33C4" w:rsidRDefault="00FF1370" w:rsidP="009F73F5">
      <w:pPr>
        <w:spacing w:after="0" w:line="276" w:lineRule="auto"/>
        <w:contextualSpacing/>
        <w:jc w:val="both"/>
        <w:rPr>
          <w:rFonts w:ascii="Garamond" w:hAnsi="Garamond" w:cs="Arial"/>
          <w:b/>
          <w:color w:val="000000"/>
          <w:sz w:val="24"/>
          <w:szCs w:val="24"/>
          <w:lang w:val="pl-PL"/>
        </w:rPr>
      </w:pPr>
      <w:r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3.1.2.</w:t>
      </w:r>
      <w:r w:rsidR="007726DA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 Edukacj</w:t>
      </w:r>
      <w:r w:rsidR="008E5A49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ę</w:t>
      </w:r>
      <w:r w:rsidR="007726DA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 zbiorow</w:t>
      </w:r>
      <w:r w:rsidR="008E5A49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ą</w:t>
      </w:r>
      <w:r w:rsidR="007726DA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 dla pracowników na terenie zakładu pracy w zakresie profilaktyki chorób cywilizacyjnych – warsztaty antynowotworowe  z edukatorem, lekarzem onkologiem i pielęgniarką, w podziale dla kobiet i mężczyzn</w:t>
      </w:r>
      <w:r w:rsidR="00E14B62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 </w:t>
      </w:r>
      <w:r w:rsidR="00434092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w </w:t>
      </w:r>
      <w:r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okres</w:t>
      </w:r>
      <w:r w:rsidR="00434092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ie</w:t>
      </w:r>
      <w:r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 realizacji 01.2019-06.2020</w:t>
      </w:r>
      <w:r w:rsidR="008E5A49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.</w:t>
      </w:r>
      <w:r w:rsidR="002E68A2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 </w:t>
      </w:r>
    </w:p>
    <w:p w:rsidR="0023647E" w:rsidRPr="004D33C4" w:rsidRDefault="00222847" w:rsidP="009F73F5">
      <w:pPr>
        <w:spacing w:after="0" w:line="276" w:lineRule="auto"/>
        <w:contextualSpacing/>
        <w:jc w:val="both"/>
        <w:rPr>
          <w:rFonts w:ascii="Garamond" w:hAnsi="Garamond" w:cs="Arial"/>
          <w:i/>
          <w:color w:val="000000"/>
          <w:sz w:val="24"/>
          <w:szCs w:val="24"/>
          <w:lang w:val="pl-PL"/>
        </w:rPr>
      </w:pPr>
      <w:r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a) </w:t>
      </w:r>
      <w:r w:rsidR="00D80DE0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Edukacja zbiorowa w zakresie chorób cywilizacyjnych</w:t>
      </w:r>
      <w:r w:rsidR="00CD620F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na terenie zakładów pracy</w:t>
      </w:r>
      <w:r w:rsidR="00395D61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obejmuje u</w:t>
      </w:r>
      <w:r w:rsidR="00CF2970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dział w warsztacie edukacyjnym</w:t>
      </w:r>
      <w:r w:rsidR="00662949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E5039E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nt. profilaktyki nowotworowej </w:t>
      </w:r>
      <w:r w:rsidR="00CF2970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z udziałem edukatora, pielęgniarki i lekarza onkologa</w:t>
      </w:r>
      <w:r w:rsidR="00012C08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w p</w:t>
      </w:r>
      <w:r w:rsidR="00CF2970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odzia</w:t>
      </w:r>
      <w:r w:rsidR="00012C08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le</w:t>
      </w:r>
      <w:r w:rsidR="00CF2970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na grupy kobiet i grupy mężczyzn </w:t>
      </w:r>
      <w:r w:rsidR="00012C08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–</w:t>
      </w:r>
      <w:r w:rsidR="00E5039E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012C08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 działaniu tym </w:t>
      </w:r>
      <w:r w:rsidR="00662949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wezmą </w:t>
      </w:r>
      <w:r w:rsidR="00CF2970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udział </w:t>
      </w:r>
      <w:r w:rsidR="00662949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zakwalifikowani pracownicy</w:t>
      </w:r>
      <w:r w:rsidR="00CD620F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działów administracyjnych i </w:t>
      </w:r>
      <w:r w:rsidR="002C3BDB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kadry zarządzającej przedsiębiorstw</w:t>
      </w:r>
      <w:r w:rsidR="00E61516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/podmiotów</w:t>
      </w:r>
      <w:r w:rsidR="00E33F91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. </w:t>
      </w:r>
    </w:p>
    <w:p w:rsidR="00222847" w:rsidRDefault="00222847" w:rsidP="009F73F5">
      <w:pPr>
        <w:spacing w:after="0" w:line="276" w:lineRule="auto"/>
        <w:contextualSpacing/>
        <w:jc w:val="both"/>
        <w:rPr>
          <w:rFonts w:ascii="Garamond" w:hAnsi="Garamond" w:cs="Arial"/>
          <w:color w:val="000000"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b) </w:t>
      </w:r>
      <w:r w:rsidR="00EB2F0B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Skorzystanie z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punktu indywidualnych konsultacji z psychologiem </w:t>
      </w:r>
      <w:r w:rsidR="00D4245D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na terenie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zakładu pracy. </w:t>
      </w:r>
      <w:r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Dyżury psychologa w </w:t>
      </w:r>
      <w:r w:rsidR="00BE5D93"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każdym zakładzie pracy </w:t>
      </w:r>
      <w:r w:rsidRPr="004D33C4">
        <w:rPr>
          <w:rFonts w:ascii="Garamond" w:hAnsi="Garamond" w:cs="Arial"/>
          <w:color w:val="000000"/>
          <w:sz w:val="24"/>
          <w:szCs w:val="24"/>
          <w:lang w:val="pl-PL"/>
        </w:rPr>
        <w:t>– możliwość skorzystania z usług psychologa</w:t>
      </w:r>
      <w:r w:rsidR="006E5E1A"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 podczas jego dyżurów </w:t>
      </w:r>
      <w:r w:rsidR="00CF2970"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w </w:t>
      </w:r>
      <w:r w:rsidR="004F14BD" w:rsidRPr="004D33C4">
        <w:rPr>
          <w:rFonts w:ascii="Garamond" w:hAnsi="Garamond" w:cs="Arial"/>
          <w:color w:val="000000"/>
          <w:sz w:val="24"/>
          <w:szCs w:val="24"/>
          <w:lang w:val="pl-PL"/>
        </w:rPr>
        <w:t>P</w:t>
      </w:r>
      <w:r w:rsidR="00CF2970" w:rsidRPr="004D33C4">
        <w:rPr>
          <w:rFonts w:ascii="Garamond" w:hAnsi="Garamond" w:cs="Arial"/>
          <w:color w:val="000000"/>
          <w:sz w:val="24"/>
          <w:szCs w:val="24"/>
          <w:lang w:val="pl-PL"/>
        </w:rPr>
        <w:t>rzedsiębiorstwie</w:t>
      </w:r>
      <w:r w:rsidR="00E61516">
        <w:rPr>
          <w:rFonts w:ascii="Garamond" w:hAnsi="Garamond" w:cs="Arial"/>
          <w:color w:val="000000"/>
          <w:sz w:val="24"/>
          <w:szCs w:val="24"/>
          <w:lang w:val="pl-PL"/>
        </w:rPr>
        <w:t>/podmiocie</w:t>
      </w:r>
      <w:r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. </w:t>
      </w:r>
    </w:p>
    <w:p w:rsidR="00175D48" w:rsidRPr="004D33C4" w:rsidRDefault="00175D48" w:rsidP="009F73F5">
      <w:pPr>
        <w:spacing w:after="0" w:line="276" w:lineRule="auto"/>
        <w:contextualSpacing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</w:p>
    <w:p w:rsidR="00222847" w:rsidRPr="004D33C4" w:rsidRDefault="00222847" w:rsidP="009F73F5">
      <w:pPr>
        <w:spacing w:after="0" w:line="276" w:lineRule="auto"/>
        <w:contextualSpacing/>
        <w:jc w:val="both"/>
        <w:rPr>
          <w:rFonts w:ascii="Garamond" w:hAnsi="Garamond" w:cs="Arial"/>
          <w:b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b/>
          <w:color w:val="000000"/>
          <w:sz w:val="24"/>
          <w:szCs w:val="24"/>
          <w:lang w:val="pl-PL"/>
        </w:rPr>
        <w:t xml:space="preserve">3.1.3. </w:t>
      </w:r>
      <w:r w:rsidR="007726DA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Edukacja zbiorowa dla pracowników na terenie zakładu pracy w zakresie profilaktyki chorób cywilizacyjnych – warsztaty antystresowe w okresie realizacji 01.2019-06.2020</w:t>
      </w:r>
      <w:r w:rsidR="007726DA" w:rsidRPr="004D33C4">
        <w:rPr>
          <w:rFonts w:ascii="Garamond" w:hAnsi="Garamond" w:cs="Arial"/>
          <w:b/>
          <w:sz w:val="24"/>
          <w:szCs w:val="24"/>
          <w:lang w:val="pl-PL"/>
        </w:rPr>
        <w:t>:</w:t>
      </w:r>
    </w:p>
    <w:p w:rsidR="00954518" w:rsidRDefault="00222847" w:rsidP="009F73F5">
      <w:pPr>
        <w:spacing w:after="0" w:line="276" w:lineRule="auto"/>
        <w:contextualSpacing/>
        <w:jc w:val="both"/>
        <w:rPr>
          <w:rFonts w:ascii="Garamond" w:hAnsi="Garamond" w:cs="Arial"/>
          <w:i/>
          <w:color w:val="000000"/>
          <w:sz w:val="24"/>
          <w:szCs w:val="24"/>
          <w:lang w:val="pl-PL"/>
        </w:rPr>
      </w:pPr>
      <w:r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a). </w:t>
      </w:r>
      <w:r w:rsidR="00FD4F66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udział w </w:t>
      </w:r>
      <w:r w:rsidR="00954518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>warsztacie</w:t>
      </w:r>
      <w:r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 </w:t>
      </w:r>
      <w:r w:rsidR="00954518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antystresowym/walki ze stresem/radzenia sobie ze stresem. </w:t>
      </w:r>
      <w:r w:rsidR="00954518"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Jeden warsztat trwający 8 h </w:t>
      </w:r>
      <w:r w:rsidR="008E7C41" w:rsidRPr="004D33C4">
        <w:rPr>
          <w:rFonts w:ascii="Garamond" w:hAnsi="Garamond" w:cs="Arial"/>
          <w:color w:val="000000"/>
          <w:sz w:val="24"/>
          <w:szCs w:val="24"/>
          <w:lang w:val="pl-PL"/>
        </w:rPr>
        <w:t xml:space="preserve">na terenie zakładu pracy </w:t>
      </w:r>
      <w:r w:rsidR="00954518" w:rsidRPr="004D33C4">
        <w:rPr>
          <w:rFonts w:ascii="Garamond" w:hAnsi="Garamond" w:cs="Arial"/>
          <w:b/>
          <w:color w:val="000000"/>
          <w:sz w:val="24"/>
          <w:szCs w:val="24"/>
          <w:lang w:val="pl-PL"/>
        </w:rPr>
        <w:t xml:space="preserve">– </w:t>
      </w:r>
      <w:r w:rsidR="00954518" w:rsidRPr="004D33C4">
        <w:rPr>
          <w:rFonts w:ascii="Garamond" w:hAnsi="Garamond" w:cs="Arial"/>
          <w:i/>
          <w:color w:val="000000"/>
          <w:sz w:val="24"/>
          <w:szCs w:val="24"/>
          <w:lang w:val="pl-PL"/>
        </w:rPr>
        <w:t>dla uczestników - pracowników administracji i kadry zarządzającej</w:t>
      </w:r>
    </w:p>
    <w:p w:rsidR="00175D48" w:rsidRDefault="00175D48" w:rsidP="009F73F5">
      <w:pPr>
        <w:spacing w:after="0" w:line="276" w:lineRule="auto"/>
        <w:contextualSpacing/>
        <w:jc w:val="both"/>
        <w:rPr>
          <w:rFonts w:ascii="Garamond" w:hAnsi="Garamond" w:cs="Arial"/>
          <w:i/>
          <w:color w:val="000000"/>
          <w:sz w:val="24"/>
          <w:szCs w:val="24"/>
          <w:lang w:val="pl-PL"/>
        </w:rPr>
      </w:pPr>
    </w:p>
    <w:p w:rsidR="00175D48" w:rsidRPr="004D33C4" w:rsidRDefault="00175D48" w:rsidP="009F73F5">
      <w:pPr>
        <w:spacing w:after="0" w:line="276" w:lineRule="auto"/>
        <w:contextualSpacing/>
        <w:jc w:val="both"/>
        <w:rPr>
          <w:rFonts w:ascii="Garamond" w:hAnsi="Garamond" w:cs="Arial"/>
          <w:i/>
          <w:color w:val="000000"/>
          <w:sz w:val="24"/>
          <w:szCs w:val="24"/>
          <w:lang w:val="pl-PL"/>
        </w:rPr>
      </w:pPr>
    </w:p>
    <w:p w:rsidR="00225D31" w:rsidRPr="004D33C4" w:rsidRDefault="00F15375" w:rsidP="00225D31">
      <w:pPr>
        <w:pStyle w:val="Bezodstpw"/>
        <w:jc w:val="both"/>
        <w:rPr>
          <w:rFonts w:ascii="Garamond" w:hAnsi="Garamond" w:cs="Arial"/>
          <w:i/>
          <w:sz w:val="24"/>
          <w:szCs w:val="24"/>
        </w:rPr>
      </w:pPr>
      <w:r w:rsidRPr="004D33C4">
        <w:rPr>
          <w:rFonts w:ascii="Garamond" w:hAnsi="Garamond" w:cs="Arial"/>
          <w:b/>
          <w:color w:val="000000"/>
          <w:sz w:val="24"/>
          <w:szCs w:val="24"/>
        </w:rPr>
        <w:lastRenderedPageBreak/>
        <w:t>3.1.4.</w:t>
      </w:r>
      <w:r w:rsidRPr="004D33C4">
        <w:rPr>
          <w:rFonts w:ascii="Garamond" w:hAnsi="Garamond" w:cs="Arial"/>
          <w:b/>
          <w:sz w:val="24"/>
          <w:szCs w:val="24"/>
        </w:rPr>
        <w:t xml:space="preserve"> Udział w wyjazdowym pakiecie pobytowym - rehabilitacyjnym pn. Zdrowe Plecy i/lub Antystress</w:t>
      </w:r>
      <w:r w:rsidR="00225D31" w:rsidRPr="004D33C4">
        <w:rPr>
          <w:rFonts w:ascii="Garamond" w:hAnsi="Garamond" w:cs="Arial"/>
          <w:b/>
          <w:sz w:val="24"/>
          <w:szCs w:val="24"/>
        </w:rPr>
        <w:t xml:space="preserve"> </w:t>
      </w:r>
      <w:r w:rsidR="002F02B0" w:rsidRPr="004D33C4">
        <w:rPr>
          <w:rFonts w:ascii="Garamond" w:hAnsi="Garamond" w:cs="Arial"/>
          <w:b/>
          <w:color w:val="000000"/>
          <w:sz w:val="24"/>
          <w:szCs w:val="24"/>
        </w:rPr>
        <w:t>–</w:t>
      </w:r>
      <w:r w:rsidR="00225D31" w:rsidRPr="004D33C4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="002F02B0" w:rsidRPr="004D33C4">
        <w:rPr>
          <w:rFonts w:ascii="Garamond" w:hAnsi="Garamond" w:cs="Arial"/>
          <w:color w:val="000000"/>
          <w:sz w:val="24"/>
          <w:szCs w:val="24"/>
        </w:rPr>
        <w:t xml:space="preserve">stanowi </w:t>
      </w:r>
      <w:r w:rsidR="00225D31" w:rsidRPr="004D33C4">
        <w:rPr>
          <w:rFonts w:ascii="Garamond" w:hAnsi="Garamond" w:cs="Arial"/>
          <w:i/>
          <w:sz w:val="24"/>
          <w:szCs w:val="24"/>
        </w:rPr>
        <w:t>obowiązkow</w:t>
      </w:r>
      <w:r w:rsidR="002F02B0" w:rsidRPr="004D33C4">
        <w:rPr>
          <w:rFonts w:ascii="Garamond" w:hAnsi="Garamond" w:cs="Arial"/>
          <w:i/>
          <w:sz w:val="24"/>
          <w:szCs w:val="24"/>
        </w:rPr>
        <w:t>ą</w:t>
      </w:r>
      <w:r w:rsidR="00225D31" w:rsidRPr="004D33C4">
        <w:rPr>
          <w:rFonts w:ascii="Garamond" w:hAnsi="Garamond" w:cs="Arial"/>
          <w:i/>
          <w:sz w:val="24"/>
          <w:szCs w:val="24"/>
        </w:rPr>
        <w:t xml:space="preserve"> form</w:t>
      </w:r>
      <w:r w:rsidR="002F02B0" w:rsidRPr="004D33C4">
        <w:rPr>
          <w:rFonts w:ascii="Garamond" w:hAnsi="Garamond" w:cs="Arial"/>
          <w:i/>
          <w:sz w:val="24"/>
          <w:szCs w:val="24"/>
        </w:rPr>
        <w:t>ę</w:t>
      </w:r>
      <w:r w:rsidR="00225D31" w:rsidRPr="004D33C4">
        <w:rPr>
          <w:rFonts w:ascii="Garamond" w:hAnsi="Garamond" w:cs="Arial"/>
          <w:i/>
          <w:sz w:val="24"/>
          <w:szCs w:val="24"/>
        </w:rPr>
        <w:t xml:space="preserve"> wsparcia dla każdego </w:t>
      </w:r>
      <w:r w:rsidR="002F02B0" w:rsidRPr="004D33C4">
        <w:rPr>
          <w:rFonts w:ascii="Garamond" w:hAnsi="Garamond" w:cs="Arial"/>
          <w:i/>
          <w:sz w:val="24"/>
          <w:szCs w:val="24"/>
        </w:rPr>
        <w:t>Uczestnika.</w:t>
      </w:r>
    </w:p>
    <w:p w:rsidR="00F15375" w:rsidRPr="00C634C9" w:rsidRDefault="00F15375" w:rsidP="00C634C9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C634C9">
        <w:rPr>
          <w:rFonts w:ascii="Garamond" w:hAnsi="Garamond" w:cs="Arial"/>
          <w:sz w:val="24"/>
          <w:szCs w:val="24"/>
        </w:rPr>
        <w:t xml:space="preserve">Wyjazd do sanatorium, obiektu na terenie strefy uzdrowiskowej w sumie na 6 dni – </w:t>
      </w:r>
      <w:r w:rsidR="00C634C9">
        <w:rPr>
          <w:rFonts w:ascii="Garamond" w:hAnsi="Garamond" w:cs="Arial"/>
          <w:sz w:val="24"/>
          <w:szCs w:val="24"/>
        </w:rPr>
        <w:t>5 noclegów</w:t>
      </w:r>
      <w:r w:rsidR="003A6BE0">
        <w:rPr>
          <w:rFonts w:ascii="Garamond" w:hAnsi="Garamond" w:cs="Arial"/>
          <w:sz w:val="24"/>
          <w:szCs w:val="24"/>
        </w:rPr>
        <w:t>;</w:t>
      </w:r>
      <w:r w:rsidRPr="00C634C9">
        <w:rPr>
          <w:rFonts w:ascii="Garamond" w:hAnsi="Garamond" w:cs="Arial"/>
          <w:sz w:val="24"/>
          <w:szCs w:val="24"/>
        </w:rPr>
        <w:t xml:space="preserve"> możliwość podziału wyjazdu na 2 x 3 dni</w:t>
      </w:r>
      <w:r w:rsidR="00BB7B5B" w:rsidRPr="00C634C9">
        <w:rPr>
          <w:rFonts w:ascii="Garamond" w:hAnsi="Garamond" w:cs="Arial"/>
          <w:sz w:val="24"/>
          <w:szCs w:val="24"/>
        </w:rPr>
        <w:t xml:space="preserve"> (wówczas w ramach 3 dni 2 noclegi)</w:t>
      </w:r>
      <w:r w:rsidRPr="00C634C9">
        <w:rPr>
          <w:rFonts w:ascii="Garamond" w:hAnsi="Garamond" w:cs="Arial"/>
          <w:sz w:val="24"/>
          <w:szCs w:val="24"/>
        </w:rPr>
        <w:t xml:space="preserve">, pobyt możliwy również w weekendy. Pakiet wyjazdowy obejmuje nocleg, wyżywienie, 3 lub 4 zabiegi, opiekę kadry medycznej itp.  </w:t>
      </w:r>
    </w:p>
    <w:p w:rsidR="00562553" w:rsidRDefault="005D72C0" w:rsidP="009F73F5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Pakiet pobytowy kompleksowy</w:t>
      </w:r>
      <w:r w:rsidR="008E7C41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obejmie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:</w:t>
      </w:r>
      <w:r w:rsidR="005A1BCD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nocleg,</w:t>
      </w:r>
      <w:r w:rsidR="00562553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wyżywienie,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indywidualne b. lekarskie, fizjoterapeutyczne, pakiet zabiegów leczniczych (3</w:t>
      </w:r>
      <w:r w:rsidR="005A1BCD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lub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zabiegi lecznicze/dzień) min.: hydroterapia, kinezyterapia, </w:t>
      </w:r>
      <w:proofErr w:type="spellStart"/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elektrolecznictwo</w:t>
      </w:r>
      <w:proofErr w:type="spellEnd"/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, balneoterapia, </w:t>
      </w:r>
      <w:r w:rsidR="00562553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termoterapia, 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masaże, </w:t>
      </w:r>
      <w:proofErr w:type="spellStart"/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itp</w:t>
      </w:r>
      <w:proofErr w:type="spellEnd"/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, trening relaksacyjny metodami Schultza(2x)</w:t>
      </w:r>
      <w:r w:rsidR="005A1BCD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zapobiegający skutkom stresu i chorobom cywilizacyjnym. Podczas pobytu rozszerzona edukacja </w:t>
      </w:r>
      <w:r w:rsidR="005A1BCD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zdrowotna każdego uczestnika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przez zespół terapeutyczny</w:t>
      </w:r>
      <w:r w:rsidR="00225D31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(lekarz, pielęgniarka i fizjoterapeuta).</w:t>
      </w:r>
    </w:p>
    <w:p w:rsidR="00175D48" w:rsidRPr="004D33C4" w:rsidRDefault="00175D48" w:rsidP="009F73F5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</w:p>
    <w:p w:rsidR="005D72C0" w:rsidRPr="004D33C4" w:rsidRDefault="009D0409" w:rsidP="00225D31">
      <w:pPr>
        <w:pStyle w:val="Bezodstpw"/>
        <w:jc w:val="both"/>
        <w:rPr>
          <w:rFonts w:ascii="Garamond" w:hAnsi="Garamond" w:cs="Arial"/>
          <w:i/>
          <w:sz w:val="24"/>
          <w:szCs w:val="24"/>
        </w:rPr>
      </w:pPr>
      <w:r w:rsidRPr="004D33C4">
        <w:rPr>
          <w:rFonts w:ascii="Garamond" w:hAnsi="Garamond" w:cs="Arial"/>
          <w:b/>
          <w:color w:val="000000"/>
          <w:sz w:val="24"/>
          <w:szCs w:val="24"/>
        </w:rPr>
        <w:t>3.1.5.</w:t>
      </w:r>
      <w:r w:rsidR="00225D31" w:rsidRPr="004D33C4">
        <w:rPr>
          <w:rFonts w:ascii="Garamond" w:hAnsi="Garamond" w:cs="Arial"/>
          <w:b/>
          <w:color w:val="000000"/>
          <w:sz w:val="24"/>
          <w:szCs w:val="24"/>
        </w:rPr>
        <w:t xml:space="preserve"> Edukacja zbiorowa dla pracowników na terenie zakładu pracy w zakresie profilaktyki chorób cywilizacyjnych - </w:t>
      </w:r>
      <w:r w:rsidR="00225D31" w:rsidRPr="004D33C4">
        <w:rPr>
          <w:rFonts w:ascii="Garamond" w:hAnsi="Garamond" w:cs="Arial"/>
          <w:i/>
          <w:sz w:val="24"/>
          <w:szCs w:val="24"/>
        </w:rPr>
        <w:t xml:space="preserve">obowiązkowa forma wsparcia dla każdego </w:t>
      </w:r>
      <w:r w:rsidR="002D7A30" w:rsidRPr="004D33C4">
        <w:rPr>
          <w:rFonts w:ascii="Garamond" w:hAnsi="Garamond" w:cs="Arial"/>
          <w:i/>
          <w:sz w:val="24"/>
          <w:szCs w:val="24"/>
        </w:rPr>
        <w:t>U</w:t>
      </w:r>
      <w:r w:rsidR="00225D31" w:rsidRPr="004D33C4">
        <w:rPr>
          <w:rFonts w:ascii="Garamond" w:hAnsi="Garamond" w:cs="Arial"/>
          <w:i/>
          <w:sz w:val="24"/>
          <w:szCs w:val="24"/>
        </w:rPr>
        <w:t>czestnika.</w:t>
      </w:r>
      <w:r w:rsidR="005D72C0" w:rsidRPr="004D33C4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</w:p>
    <w:p w:rsidR="005F361A" w:rsidRPr="004D33C4" w:rsidRDefault="007619A8" w:rsidP="006D123A">
      <w:pPr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Udział </w:t>
      </w:r>
      <w:r w:rsidR="00BB4803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każdego </w:t>
      </w:r>
      <w:r w:rsidR="002D7A30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U</w:t>
      </w:r>
      <w:r w:rsidR="00BB4803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czestnika wraz z rodziną w pikniku edukacyjny - otwartym dla pracowników </w:t>
      </w:r>
      <w:r w:rsidR="00BE45BC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danego przedsiębiorstwa</w:t>
      </w:r>
      <w:r w:rsidR="00E61516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/podmiotu</w:t>
      </w:r>
      <w:r w:rsidR="00BE45BC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BB4803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 ramach udziału w 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e</w:t>
      </w:r>
      <w:r w:rsidR="00BB4803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dukacji</w:t>
      </w:r>
      <w:r w:rsidR="00FD4F66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zbiorowej dla pracowników na terenie zakładów pracy w zakresie profilaktyki chorób cywilizacyjnych. </w:t>
      </w:r>
    </w:p>
    <w:p w:rsidR="002D7A30" w:rsidRPr="004D33C4" w:rsidRDefault="002D7A30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</w:p>
    <w:p w:rsidR="00950489" w:rsidRPr="004D33C4" w:rsidRDefault="00950489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b/>
          <w:sz w:val="24"/>
          <w:szCs w:val="24"/>
          <w:lang w:val="pl-PL"/>
        </w:rPr>
        <w:t xml:space="preserve">§ 4 Uczestnicy </w:t>
      </w:r>
      <w:r w:rsidR="002D7A30" w:rsidRPr="004D33C4">
        <w:rPr>
          <w:rFonts w:ascii="Garamond" w:eastAsia="Times New Roman" w:hAnsi="Garamond" w:cs="Arial"/>
          <w:b/>
          <w:sz w:val="24"/>
          <w:szCs w:val="24"/>
          <w:lang w:val="pl-PL"/>
        </w:rPr>
        <w:t>P</w:t>
      </w:r>
      <w:r w:rsidRPr="004D33C4">
        <w:rPr>
          <w:rFonts w:ascii="Garamond" w:eastAsia="Times New Roman" w:hAnsi="Garamond" w:cs="Arial"/>
          <w:b/>
          <w:sz w:val="24"/>
          <w:szCs w:val="24"/>
          <w:lang w:val="pl-PL"/>
        </w:rPr>
        <w:t>rojektu</w:t>
      </w:r>
    </w:p>
    <w:p w:rsidR="00950489" w:rsidRPr="004D33C4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sz w:val="24"/>
          <w:szCs w:val="24"/>
          <w:lang w:val="pl-PL"/>
        </w:rPr>
        <w:t xml:space="preserve">4.1. Uczestnikami projektu </w:t>
      </w:r>
      <w:r w:rsidRPr="004D33C4">
        <w:rPr>
          <w:rFonts w:ascii="Garamond" w:eastAsia="Times New Roman" w:hAnsi="Garamond" w:cs="Arial"/>
          <w:b/>
          <w:sz w:val="24"/>
          <w:szCs w:val="24"/>
          <w:u w:val="single"/>
          <w:lang w:val="pl-PL"/>
        </w:rPr>
        <w:t>mogą</w:t>
      </w:r>
      <w:r w:rsidRPr="004D33C4">
        <w:rPr>
          <w:rFonts w:ascii="Garamond" w:eastAsia="Times New Roman" w:hAnsi="Garamond" w:cs="Arial"/>
          <w:sz w:val="24"/>
          <w:szCs w:val="24"/>
          <w:lang w:val="pl-PL"/>
        </w:rPr>
        <w:t xml:space="preserve"> być 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osoby w wieku aktywności zawodowej: </w:t>
      </w:r>
    </w:p>
    <w:p w:rsidR="00950489" w:rsidRPr="004D33C4" w:rsidRDefault="00950489" w:rsidP="009F73F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ab/>
        <w:t xml:space="preserve">4.1.1. W wieku </w:t>
      </w:r>
      <w:r w:rsidR="00450E49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15 lat i więcej</w:t>
      </w:r>
      <w:r w:rsidR="00065737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,</w:t>
      </w:r>
    </w:p>
    <w:p w:rsidR="004D12BA" w:rsidRPr="00E863B2" w:rsidRDefault="00950489" w:rsidP="00300AA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ab/>
        <w:t>4.</w:t>
      </w:r>
      <w:r w:rsidR="00065737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1.2.</w:t>
      </w:r>
      <w:r w:rsidR="006C306A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P</w:t>
      </w:r>
      <w:r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racujące lub mieszkające na terenie obszaru </w:t>
      </w:r>
      <w:r w:rsidR="006C306A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OSI </w:t>
      </w:r>
      <w:r w:rsidR="00C14B5F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woj. świętokrzyskiego </w:t>
      </w:r>
      <w:r w:rsidRPr="004D33C4">
        <w:rPr>
          <w:rFonts w:ascii="Garamond" w:eastAsia="Times New Roman" w:hAnsi="Garamond" w:cs="Arial"/>
          <w:sz w:val="24"/>
          <w:szCs w:val="24"/>
          <w:lang w:val="pl-PL"/>
        </w:rPr>
        <w:t>w rozumieniu przepisów Kodeksu Cywilnego (</w:t>
      </w:r>
      <w:r w:rsidRPr="004D33C4">
        <w:rPr>
          <w:rFonts w:ascii="Garamond" w:eastAsia="Times New Roman" w:hAnsi="Garamond" w:cs="Arial"/>
          <w:bCs/>
          <w:sz w:val="24"/>
          <w:szCs w:val="24"/>
          <w:lang w:val="pl-PL"/>
        </w:rPr>
        <w:t>art. 25</w:t>
      </w:r>
      <w:r w:rsidRPr="004D33C4">
        <w:rPr>
          <w:rFonts w:ascii="Garamond" w:eastAsia="Times New Roman" w:hAnsi="Garamond" w:cs="Arial"/>
          <w:b/>
          <w:bCs/>
          <w:sz w:val="24"/>
          <w:szCs w:val="24"/>
          <w:lang w:val="pl-PL"/>
        </w:rPr>
        <w:t>.</w:t>
      </w:r>
      <w:r w:rsidRPr="004D33C4">
        <w:rPr>
          <w:rFonts w:ascii="Garamond" w:eastAsia="Times New Roman" w:hAnsi="Garamond" w:cs="Arial"/>
          <w:sz w:val="24"/>
          <w:szCs w:val="24"/>
          <w:lang w:val="pl-PL"/>
        </w:rPr>
        <w:t> Miejscem zamieszkania oso</w:t>
      </w:r>
      <w:r w:rsidR="006C306A" w:rsidRPr="004D33C4">
        <w:rPr>
          <w:rFonts w:ascii="Garamond" w:eastAsia="Times New Roman" w:hAnsi="Garamond" w:cs="Arial"/>
          <w:sz w:val="24"/>
          <w:szCs w:val="24"/>
          <w:lang w:val="pl-PL"/>
        </w:rPr>
        <w:t xml:space="preserve">by fizycznej jest miejscowość, </w:t>
      </w:r>
      <w:r w:rsidRPr="004D33C4">
        <w:rPr>
          <w:rFonts w:ascii="Garamond" w:eastAsia="Times New Roman" w:hAnsi="Garamond" w:cs="Arial"/>
          <w:sz w:val="24"/>
          <w:szCs w:val="24"/>
          <w:lang w:val="pl-PL"/>
        </w:rPr>
        <w:t>w której osoba ta przebywa z zamiarem stałego pobytu).</w:t>
      </w:r>
      <w:r w:rsidR="00300AA9" w:rsidRPr="004D33C4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4D12BA" w:rsidRPr="004D33C4">
        <w:rPr>
          <w:rStyle w:val="fontstyle01"/>
          <w:rFonts w:ascii="Garamond" w:hAnsi="Garamond"/>
          <w:lang w:val="pl-PL"/>
        </w:rPr>
        <w:t xml:space="preserve">W przypadku gmin wiejsko-miejskich </w:t>
      </w:r>
      <w:r w:rsidR="00300AA9" w:rsidRPr="004D33C4">
        <w:rPr>
          <w:rStyle w:val="fontstyle01"/>
          <w:rFonts w:ascii="Garamond" w:hAnsi="Garamond"/>
          <w:lang w:val="pl-PL"/>
        </w:rPr>
        <w:t xml:space="preserve">OSI </w:t>
      </w:r>
      <w:r w:rsidR="004D12BA" w:rsidRPr="004D33C4">
        <w:rPr>
          <w:rStyle w:val="fontstyle01"/>
          <w:rFonts w:ascii="Garamond" w:hAnsi="Garamond"/>
          <w:lang w:val="pl-PL"/>
        </w:rPr>
        <w:t>udział w projekcie możliwy jest wy</w:t>
      </w:r>
      <w:r w:rsidR="00300AA9" w:rsidRPr="004D33C4">
        <w:rPr>
          <w:rStyle w:val="fontstyle01"/>
          <w:rFonts w:ascii="Garamond" w:hAnsi="Garamond"/>
          <w:lang w:val="pl-PL"/>
        </w:rPr>
        <w:t xml:space="preserve">łącznie dla osób zamieszkałych lub pracujących </w:t>
      </w:r>
      <w:r w:rsidR="004D12BA" w:rsidRPr="004D33C4">
        <w:rPr>
          <w:rStyle w:val="fontstyle01"/>
          <w:rFonts w:ascii="Garamond" w:hAnsi="Garamond"/>
          <w:lang w:val="pl-PL"/>
        </w:rPr>
        <w:t>na obszarach</w:t>
      </w:r>
      <w:r w:rsidR="00300AA9" w:rsidRPr="00E863B2">
        <w:rPr>
          <w:rFonts w:ascii="Garamond" w:hAnsi="Garamond" w:cs="Arial"/>
          <w:color w:val="000000"/>
          <w:sz w:val="24"/>
          <w:szCs w:val="24"/>
          <w:lang w:val="pl-PL"/>
        </w:rPr>
        <w:t xml:space="preserve"> </w:t>
      </w:r>
      <w:r w:rsidR="004D12BA" w:rsidRPr="00E863B2">
        <w:rPr>
          <w:rStyle w:val="fontstyle01"/>
          <w:rFonts w:ascii="Garamond" w:hAnsi="Garamond"/>
          <w:lang w:val="pl-PL"/>
        </w:rPr>
        <w:t>wiejskich położonych na terenach tych gmin</w:t>
      </w:r>
      <w:r w:rsidR="00300AA9" w:rsidRPr="00E863B2">
        <w:rPr>
          <w:rStyle w:val="fontstyle01"/>
          <w:rFonts w:ascii="Garamond" w:hAnsi="Garamond"/>
          <w:lang w:val="pl-PL"/>
        </w:rPr>
        <w:t xml:space="preserve"> – załącznik 2 do niniejszego regulaminu.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</w:pPr>
    </w:p>
    <w:p w:rsidR="006C0B70" w:rsidRPr="00E863B2" w:rsidRDefault="006C0B70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</w:pP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  <w:t>§ 5 Rekrutacja Uczestników Projektu</w:t>
      </w:r>
    </w:p>
    <w:p w:rsidR="00950489" w:rsidRPr="00E863B2" w:rsidRDefault="00950489" w:rsidP="009F73F5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5.1. Rekrutacja Uczestników projektu odbywać się będzie </w:t>
      </w:r>
      <w:r w:rsidRPr="00E863B2">
        <w:rPr>
          <w:rFonts w:ascii="Garamond" w:hAnsi="Garamond" w:cs="Arial"/>
          <w:sz w:val="24"/>
          <w:szCs w:val="24"/>
        </w:rPr>
        <w:t xml:space="preserve">w sposób ciągły </w:t>
      </w:r>
      <w:r w:rsidR="00561B08" w:rsidRPr="00E863B2">
        <w:rPr>
          <w:rFonts w:ascii="Garamond" w:hAnsi="Garamond" w:cs="Arial"/>
          <w:sz w:val="24"/>
          <w:szCs w:val="24"/>
        </w:rPr>
        <w:t xml:space="preserve">do wyczerpania limitów uczestników </w:t>
      </w:r>
      <w:r w:rsidRPr="00E863B2">
        <w:rPr>
          <w:rFonts w:ascii="Garamond" w:hAnsi="Garamond" w:cs="Arial"/>
          <w:sz w:val="24"/>
          <w:szCs w:val="24"/>
        </w:rPr>
        <w:t xml:space="preserve">od </w:t>
      </w:r>
      <w:r w:rsidR="00BE45BC">
        <w:rPr>
          <w:rFonts w:ascii="Garamond" w:hAnsi="Garamond" w:cs="Arial"/>
          <w:sz w:val="24"/>
          <w:szCs w:val="24"/>
        </w:rPr>
        <w:t xml:space="preserve">dnia </w:t>
      </w:r>
      <w:r w:rsidR="00561B08" w:rsidRPr="00E863B2">
        <w:rPr>
          <w:rFonts w:ascii="Garamond" w:hAnsi="Garamond" w:cs="Arial"/>
          <w:sz w:val="24"/>
          <w:szCs w:val="24"/>
        </w:rPr>
        <w:t xml:space="preserve">02.01.2019 roku </w:t>
      </w:r>
      <w:r w:rsidR="00315A3D" w:rsidRPr="00E863B2">
        <w:rPr>
          <w:rFonts w:ascii="Garamond" w:hAnsi="Garamond" w:cs="Arial"/>
          <w:sz w:val="24"/>
          <w:szCs w:val="24"/>
        </w:rPr>
        <w:t>do 03.03.2020</w:t>
      </w:r>
      <w:r w:rsidRPr="00E863B2">
        <w:rPr>
          <w:rFonts w:ascii="Garamond" w:hAnsi="Garamond" w:cs="Arial"/>
          <w:sz w:val="24"/>
          <w:szCs w:val="24"/>
        </w:rPr>
        <w:t xml:space="preserve"> roku na terenie obszaru </w:t>
      </w:r>
      <w:r w:rsidR="00315A3D" w:rsidRPr="00E863B2">
        <w:rPr>
          <w:rFonts w:ascii="Garamond" w:hAnsi="Garamond" w:cs="Arial"/>
          <w:sz w:val="24"/>
          <w:szCs w:val="24"/>
        </w:rPr>
        <w:t>OSI województwa świętokrzyskiego</w:t>
      </w:r>
      <w:r w:rsidRPr="00E863B2">
        <w:rPr>
          <w:rFonts w:ascii="Garamond" w:hAnsi="Garamond" w:cs="Arial"/>
          <w:sz w:val="24"/>
          <w:szCs w:val="24"/>
        </w:rPr>
        <w:t>.</w:t>
      </w:r>
    </w:p>
    <w:p w:rsidR="00BC7D12" w:rsidRPr="00E863B2" w:rsidRDefault="0049639E" w:rsidP="009F73F5">
      <w:pPr>
        <w:pStyle w:val="Bezodstpw"/>
        <w:spacing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</w:rPr>
        <w:t>5.2.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 Rekrutacja odbywać się będzie spośród pracowników </w:t>
      </w:r>
      <w:r w:rsidR="00BE45BC">
        <w:rPr>
          <w:rFonts w:ascii="Garamond" w:eastAsia="Times New Roman" w:hAnsi="Garamond" w:cs="Arial"/>
          <w:color w:val="000000"/>
          <w:sz w:val="24"/>
          <w:szCs w:val="24"/>
        </w:rPr>
        <w:t>wybranych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AC1F21">
        <w:rPr>
          <w:rFonts w:ascii="Garamond" w:eastAsia="Times New Roman" w:hAnsi="Garamond" w:cs="Arial"/>
          <w:color w:val="000000"/>
          <w:sz w:val="24"/>
          <w:szCs w:val="24"/>
        </w:rPr>
        <w:t xml:space="preserve">przez Beneficjenta 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>przedsiębiorstw</w:t>
      </w:r>
      <w:r w:rsidR="00AC1F21">
        <w:rPr>
          <w:rFonts w:ascii="Garamond" w:eastAsia="Times New Roman" w:hAnsi="Garamond" w:cs="Arial"/>
          <w:color w:val="000000"/>
          <w:sz w:val="24"/>
          <w:szCs w:val="24"/>
        </w:rPr>
        <w:t>/podmiotów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. Prowadzona będzie we współpracy Beneficjenta i działów kadr/ personalnych </w:t>
      </w:r>
      <w:r w:rsidR="00AC1F21">
        <w:rPr>
          <w:rFonts w:ascii="Garamond" w:eastAsia="Times New Roman" w:hAnsi="Garamond" w:cs="Arial"/>
          <w:color w:val="000000"/>
          <w:sz w:val="24"/>
          <w:szCs w:val="24"/>
        </w:rPr>
        <w:t xml:space="preserve">wybranych 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przedsiębiorstw. </w:t>
      </w:r>
    </w:p>
    <w:p w:rsidR="00BC7D12" w:rsidRPr="00E863B2" w:rsidRDefault="00BC7D12" w:rsidP="009F73F5">
      <w:pPr>
        <w:pStyle w:val="Bezodstpw"/>
        <w:spacing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5.2.1. </w:t>
      </w:r>
      <w:r w:rsidR="006C0B70" w:rsidRPr="00E863B2">
        <w:rPr>
          <w:rFonts w:ascii="Garamond" w:eastAsia="Times New Roman" w:hAnsi="Garamond" w:cs="Arial"/>
          <w:color w:val="000000"/>
          <w:sz w:val="24"/>
          <w:szCs w:val="24"/>
        </w:rPr>
        <w:t>S</w:t>
      </w:r>
      <w:r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tworzona zostanie lista rezerwowa na poziomie każdego zakładu pracy, na której znajdować się będzie minimum 10 osób na każdej. </w:t>
      </w:r>
      <w:r w:rsidR="00E60FA1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Jeśli nie będzie możliwe stworzenie listy rezerwowej na poziomie danego zakładu pracy, w przypadku </w:t>
      </w:r>
      <w:r w:rsidR="00787A0F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konieczności </w:t>
      </w:r>
      <w:r w:rsidR="00E60FA1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zrekrutowania dodatkowej osoby korzystać </w:t>
      </w:r>
      <w:r w:rsidR="00787A0F" w:rsidRPr="00E863B2">
        <w:rPr>
          <w:rFonts w:ascii="Garamond" w:eastAsia="Times New Roman" w:hAnsi="Garamond" w:cs="Arial"/>
          <w:color w:val="000000"/>
          <w:sz w:val="24"/>
          <w:szCs w:val="24"/>
        </w:rPr>
        <w:t>będzie się</w:t>
      </w:r>
      <w:r w:rsidR="00E60FA1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 z listy rezerwowej innego zakładu pracy.</w:t>
      </w:r>
    </w:p>
    <w:p w:rsidR="00BC7D12" w:rsidRPr="00E863B2" w:rsidRDefault="00BC7D12" w:rsidP="009F73F5">
      <w:pPr>
        <w:pStyle w:val="Bezodstpw"/>
        <w:spacing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</w:rPr>
        <w:t>5.2.2. W przypadku rezygnacji uczestnika do udziału zakwalifikowany będzie pierwszy uczestnik z listy rez</w:t>
      </w:r>
      <w:r w:rsidR="006C0B70" w:rsidRPr="00E863B2">
        <w:rPr>
          <w:rFonts w:ascii="Garamond" w:eastAsia="Times New Roman" w:hAnsi="Garamond" w:cs="Arial"/>
          <w:color w:val="000000"/>
          <w:sz w:val="24"/>
          <w:szCs w:val="24"/>
        </w:rPr>
        <w:t>erwowej danego zakładu pracy</w:t>
      </w:r>
      <w:r w:rsidR="00F375A1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 lub innego w przypadku braku listy rezerwowej</w:t>
      </w:r>
      <w:r w:rsidR="006C0B70" w:rsidRPr="00E863B2">
        <w:rPr>
          <w:rFonts w:ascii="Garamond" w:eastAsia="Times New Roman" w:hAnsi="Garamond" w:cs="Arial"/>
          <w:color w:val="000000"/>
          <w:sz w:val="24"/>
          <w:szCs w:val="24"/>
        </w:rPr>
        <w:t>. W</w:t>
      </w:r>
      <w:r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arunkiem </w:t>
      </w:r>
      <w:r w:rsidR="006C0B70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udziału w projekcie </w:t>
      </w:r>
      <w:r w:rsidR="006C7C52" w:rsidRPr="00E863B2">
        <w:rPr>
          <w:rFonts w:ascii="Garamond" w:eastAsia="Times New Roman" w:hAnsi="Garamond" w:cs="Arial"/>
          <w:color w:val="000000"/>
          <w:sz w:val="24"/>
          <w:szCs w:val="24"/>
        </w:rPr>
        <w:t>dodatkowej</w:t>
      </w:r>
      <w:r w:rsidR="006C0B70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 osoby </w:t>
      </w:r>
      <w:r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jest ponowne wypełnienie dokumentów rekrutacyjnych. </w:t>
      </w:r>
      <w:r w:rsidRPr="00E863B2">
        <w:rPr>
          <w:rFonts w:ascii="Garamond" w:eastAsia="Times New Roman" w:hAnsi="Garamond" w:cs="Arial"/>
          <w:color w:val="000000"/>
          <w:sz w:val="24"/>
          <w:szCs w:val="24"/>
        </w:rPr>
        <w:lastRenderedPageBreak/>
        <w:t xml:space="preserve">Uczestnik taki otrzyma w ramach projektu wsparcie niewykorzystane przez uczestnika projektu, którego zastąpił. </w:t>
      </w:r>
    </w:p>
    <w:p w:rsidR="00CA1641" w:rsidRDefault="0049639E" w:rsidP="009F73F5">
      <w:pPr>
        <w:pStyle w:val="Bezodstpw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</w:rPr>
        <w:t>5.3</w:t>
      </w:r>
      <w:r w:rsidR="00950489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. Rekrutacja będzie odbywać się z uwzględnieniem zasady równości płci, zasady niedyskryminacji oraz dostępności dla osób z niepełnosprawnością. </w:t>
      </w:r>
    </w:p>
    <w:p w:rsidR="00950489" w:rsidRPr="00E863B2" w:rsidRDefault="0049639E" w:rsidP="009F73F5">
      <w:pPr>
        <w:pStyle w:val="Bezodstpw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863B2">
        <w:rPr>
          <w:rFonts w:ascii="Garamond" w:hAnsi="Garamond" w:cs="Arial"/>
          <w:b/>
          <w:sz w:val="24"/>
          <w:szCs w:val="24"/>
        </w:rPr>
        <w:t>5.4</w:t>
      </w:r>
      <w:r w:rsidR="00950489" w:rsidRPr="00E863B2">
        <w:rPr>
          <w:rFonts w:ascii="Garamond" w:hAnsi="Garamond" w:cs="Arial"/>
          <w:b/>
          <w:sz w:val="24"/>
          <w:szCs w:val="24"/>
        </w:rPr>
        <w:t>. Aby wziąć udział w projekcie należy:</w:t>
      </w:r>
    </w:p>
    <w:p w:rsidR="00950489" w:rsidRPr="00E863B2" w:rsidRDefault="0049639E" w:rsidP="0049639E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hAnsi="Garamond" w:cs="Arial"/>
          <w:sz w:val="24"/>
          <w:szCs w:val="24"/>
        </w:rPr>
        <w:t>5.4</w:t>
      </w:r>
      <w:r w:rsidR="00950489" w:rsidRPr="00E863B2">
        <w:rPr>
          <w:rFonts w:ascii="Garamond" w:hAnsi="Garamond" w:cs="Arial"/>
          <w:sz w:val="24"/>
          <w:szCs w:val="24"/>
        </w:rPr>
        <w:t>.1. Zapoznać się z Regulaminem;</w:t>
      </w:r>
    </w:p>
    <w:p w:rsidR="00950489" w:rsidRPr="00E863B2" w:rsidRDefault="0049639E" w:rsidP="0049639E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hAnsi="Garamond" w:cs="Arial"/>
          <w:sz w:val="24"/>
          <w:szCs w:val="24"/>
        </w:rPr>
        <w:t>5.4</w:t>
      </w:r>
      <w:r w:rsidR="00950489" w:rsidRPr="00E863B2">
        <w:rPr>
          <w:rFonts w:ascii="Garamond" w:hAnsi="Garamond" w:cs="Arial"/>
          <w:sz w:val="24"/>
          <w:szCs w:val="24"/>
        </w:rPr>
        <w:t xml:space="preserve">.2. Wypełnić i własnoręcznie bądź przez opiekuna prawnego podpisać Formularz </w:t>
      </w:r>
      <w:r w:rsidR="00950489" w:rsidRPr="00E863B2">
        <w:rPr>
          <w:rFonts w:ascii="Garamond" w:eastAsia="Times New Roman" w:hAnsi="Garamond" w:cs="Arial"/>
          <w:color w:val="000000"/>
          <w:sz w:val="24"/>
          <w:szCs w:val="24"/>
        </w:rPr>
        <w:t>zgłoszeniowy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 – </w:t>
      </w:r>
      <w:r w:rsidR="008512F6" w:rsidRPr="00E863B2">
        <w:rPr>
          <w:rFonts w:ascii="Garamond" w:eastAsia="Times New Roman" w:hAnsi="Garamond" w:cs="Arial"/>
          <w:b/>
          <w:color w:val="000000"/>
          <w:sz w:val="24"/>
          <w:szCs w:val="24"/>
        </w:rPr>
        <w:t>załącznik nr 1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 do </w:t>
      </w:r>
      <w:r w:rsidR="002D7A30" w:rsidRPr="00E863B2">
        <w:rPr>
          <w:rFonts w:ascii="Garamond" w:eastAsia="Times New Roman" w:hAnsi="Garamond" w:cs="Arial"/>
          <w:color w:val="000000"/>
          <w:sz w:val="24"/>
          <w:szCs w:val="24"/>
        </w:rPr>
        <w:t>R</w:t>
      </w:r>
      <w:r w:rsidR="008512F6" w:rsidRPr="00E863B2">
        <w:rPr>
          <w:rFonts w:ascii="Garamond" w:eastAsia="Times New Roman" w:hAnsi="Garamond" w:cs="Arial"/>
          <w:color w:val="000000"/>
          <w:sz w:val="24"/>
          <w:szCs w:val="24"/>
        </w:rPr>
        <w:t>egulaminu</w:t>
      </w:r>
      <w:r w:rsidR="00950489" w:rsidRPr="00E863B2">
        <w:rPr>
          <w:rFonts w:ascii="Garamond" w:hAnsi="Garamond" w:cs="Arial"/>
          <w:sz w:val="24"/>
          <w:szCs w:val="24"/>
        </w:rPr>
        <w:t>;</w:t>
      </w:r>
    </w:p>
    <w:p w:rsidR="00DB6792" w:rsidRPr="00E863B2" w:rsidRDefault="0049639E" w:rsidP="00DB6792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hAnsi="Garamond" w:cs="Arial"/>
          <w:sz w:val="24"/>
          <w:szCs w:val="24"/>
        </w:rPr>
        <w:t>5.4</w:t>
      </w:r>
      <w:r w:rsidR="008512F6" w:rsidRPr="00E863B2">
        <w:rPr>
          <w:rFonts w:ascii="Garamond" w:hAnsi="Garamond" w:cs="Arial"/>
          <w:sz w:val="24"/>
          <w:szCs w:val="24"/>
        </w:rPr>
        <w:t>.3.</w:t>
      </w:r>
      <w:r w:rsidR="00950489" w:rsidRPr="00E863B2">
        <w:rPr>
          <w:rFonts w:ascii="Garamond" w:hAnsi="Garamond" w:cs="Arial"/>
          <w:sz w:val="24"/>
          <w:szCs w:val="24"/>
        </w:rPr>
        <w:t xml:space="preserve">Złożyć Formularz </w:t>
      </w:r>
      <w:r w:rsidR="00950489" w:rsidRPr="00E863B2">
        <w:rPr>
          <w:rFonts w:ascii="Garamond" w:eastAsia="Times New Roman" w:hAnsi="Garamond" w:cs="Arial"/>
          <w:color w:val="000000"/>
          <w:sz w:val="24"/>
          <w:szCs w:val="24"/>
        </w:rPr>
        <w:t>zgłoszeniowy</w:t>
      </w:r>
      <w:r w:rsidR="00950489" w:rsidRPr="00E863B2">
        <w:rPr>
          <w:rFonts w:ascii="Garamond" w:hAnsi="Garamond" w:cs="Arial"/>
          <w:sz w:val="24"/>
          <w:szCs w:val="24"/>
        </w:rPr>
        <w:t xml:space="preserve"> w </w:t>
      </w:r>
      <w:r w:rsidR="003E1AD2" w:rsidRPr="00E863B2">
        <w:rPr>
          <w:rFonts w:ascii="Garamond" w:hAnsi="Garamond" w:cs="Arial"/>
          <w:sz w:val="24"/>
          <w:szCs w:val="24"/>
        </w:rPr>
        <w:t xml:space="preserve">dziale kadr swojego zakładu </w:t>
      </w:r>
      <w:r w:rsidR="00DB6792" w:rsidRPr="00E863B2">
        <w:rPr>
          <w:rFonts w:ascii="Garamond" w:hAnsi="Garamond" w:cs="Arial"/>
          <w:sz w:val="24"/>
          <w:szCs w:val="24"/>
        </w:rPr>
        <w:t xml:space="preserve">pracy, </w:t>
      </w:r>
      <w:r w:rsidR="00AC1F21">
        <w:rPr>
          <w:rFonts w:ascii="Garamond" w:hAnsi="Garamond" w:cs="Arial"/>
          <w:sz w:val="24"/>
          <w:szCs w:val="24"/>
        </w:rPr>
        <w:t>lub w biurze projektu,</w:t>
      </w:r>
      <w:r w:rsidR="002D7A30" w:rsidRPr="00E863B2">
        <w:rPr>
          <w:rFonts w:ascii="Garamond" w:hAnsi="Garamond" w:cs="Arial"/>
          <w:sz w:val="24"/>
          <w:szCs w:val="24"/>
        </w:rPr>
        <w:br/>
        <w:t xml:space="preserve">a </w:t>
      </w:r>
      <w:r w:rsidR="00950489" w:rsidRPr="00E863B2">
        <w:rPr>
          <w:rFonts w:ascii="Garamond" w:hAnsi="Garamond" w:cs="Arial"/>
          <w:sz w:val="24"/>
          <w:szCs w:val="24"/>
        </w:rPr>
        <w:t>w przypadku osób niepełnosprawnych dołączyć Orzeczen</w:t>
      </w:r>
      <w:r w:rsidR="003E1AD2" w:rsidRPr="00E863B2">
        <w:rPr>
          <w:rFonts w:ascii="Garamond" w:hAnsi="Garamond" w:cs="Arial"/>
          <w:sz w:val="24"/>
          <w:szCs w:val="24"/>
        </w:rPr>
        <w:t>ie o stopniu niepełnosprawności</w:t>
      </w:r>
      <w:r w:rsidR="00950489" w:rsidRPr="00E863B2">
        <w:rPr>
          <w:rFonts w:ascii="Garamond" w:hAnsi="Garamond" w:cs="Arial"/>
          <w:sz w:val="24"/>
          <w:szCs w:val="24"/>
        </w:rPr>
        <w:t>.</w:t>
      </w:r>
    </w:p>
    <w:p w:rsidR="00950489" w:rsidRPr="00E863B2" w:rsidRDefault="00950489" w:rsidP="00DB6792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hAnsi="Garamond" w:cs="Arial"/>
          <w:sz w:val="24"/>
          <w:szCs w:val="24"/>
        </w:rPr>
        <w:t>5.3.4. Przejść pozytywnie weryfikację formalną.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5.4. </w:t>
      </w:r>
      <w:r w:rsidR="002D7A3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 celu przeprowadzenia procedury rekrutacyjnej </w:t>
      </w:r>
      <w:r w:rsidRPr="00E863B2">
        <w:rPr>
          <w:rFonts w:ascii="Garamond" w:hAnsi="Garamond" w:cs="Arial"/>
          <w:sz w:val="24"/>
          <w:szCs w:val="24"/>
          <w:lang w:val="pl-PL"/>
        </w:rPr>
        <w:t>Komisja Rekrutacyjna, w skład której wchodzić będzie K</w:t>
      </w:r>
      <w:r w:rsidR="00DB6792" w:rsidRPr="00E863B2">
        <w:rPr>
          <w:rFonts w:ascii="Garamond" w:hAnsi="Garamond" w:cs="Arial"/>
          <w:sz w:val="24"/>
          <w:szCs w:val="24"/>
          <w:lang w:val="pl-PL"/>
        </w:rPr>
        <w:t>oordynator</w:t>
      </w:r>
      <w:r w:rsidRPr="00E863B2">
        <w:rPr>
          <w:rFonts w:ascii="Garamond" w:hAnsi="Garamond" w:cs="Arial"/>
          <w:sz w:val="24"/>
          <w:szCs w:val="24"/>
          <w:lang w:val="pl-PL"/>
        </w:rPr>
        <w:t xml:space="preserve"> Projektu </w:t>
      </w:r>
      <w:r w:rsidR="00BE45BC" w:rsidRPr="00E863B2">
        <w:rPr>
          <w:rFonts w:ascii="Garamond" w:hAnsi="Garamond" w:cs="Arial"/>
          <w:sz w:val="24"/>
          <w:szCs w:val="24"/>
          <w:lang w:val="pl-PL"/>
        </w:rPr>
        <w:t>oraz</w:t>
      </w:r>
      <w:r w:rsidR="00BE45BC">
        <w:rPr>
          <w:rFonts w:ascii="Garamond" w:hAnsi="Garamond" w:cs="Arial"/>
          <w:sz w:val="24"/>
          <w:szCs w:val="24"/>
          <w:lang w:val="pl-PL"/>
        </w:rPr>
        <w:t xml:space="preserve"> dodatkowa osoba z ramienia </w:t>
      </w:r>
      <w:r w:rsidR="00CA1641">
        <w:rPr>
          <w:rFonts w:ascii="Garamond" w:hAnsi="Garamond" w:cs="Arial"/>
          <w:sz w:val="24"/>
          <w:szCs w:val="24"/>
          <w:lang w:val="pl-PL"/>
        </w:rPr>
        <w:t>Beneficjenta</w:t>
      </w:r>
      <w:r w:rsidR="00BE45BC">
        <w:rPr>
          <w:rFonts w:ascii="Garamond" w:hAnsi="Garamond" w:cs="Arial"/>
          <w:sz w:val="24"/>
          <w:szCs w:val="24"/>
          <w:lang w:val="pl-PL"/>
        </w:rPr>
        <w:t>.</w:t>
      </w:r>
      <w:r w:rsidRPr="00E863B2">
        <w:rPr>
          <w:rFonts w:ascii="Garamond" w:hAnsi="Garamond" w:cs="Arial"/>
          <w:sz w:val="24"/>
          <w:szCs w:val="24"/>
          <w:lang w:val="pl-PL"/>
        </w:rPr>
        <w:t xml:space="preserve"> Komisja Rekrutacyjna dokona w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eryfikacji Formularzy zgłoszeniowych na bieżąco w miarę napływu formularzy </w:t>
      </w:r>
      <w:r w:rsidR="007B34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od prze</w:t>
      </w:r>
      <w:r w:rsidR="00AC0CC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dsiębiorstw</w:t>
      </w:r>
      <w:r w:rsidR="001E7CB9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/podmiotów</w:t>
      </w:r>
      <w:r w:rsidR="00AC0CC7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do Biura Projektu.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W przypadku braków formalnych Kandydat zostanie jednokrotnie wezwany do ich uzupełnienia w terminie 3 dni roboczych od dnia otrzymani</w:t>
      </w:r>
      <w:r w:rsidR="007B3402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a informacji telefonicznej lub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e-mail</w:t>
      </w:r>
      <w:r w:rsidR="009C6F9C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w dziale kadr swojego pracodawcy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. Nie uzupełnienie wskazanych przez Komisję Rekrutacyjną braków formalnych skutkować będzie odrzuceniem Formularza zgłoszeniowego n</w:t>
      </w:r>
      <w:r w:rsidR="00FF543E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a etapie weryfikacji formalnej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i nie zakwalifikowaniem Kandydata do kolejnego etapu rekrutacji.</w:t>
      </w:r>
      <w:r w:rsidR="00BE45BC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Ogłaszanie list rankingowych odbywać się będzie w każdy piątek – poza dniem wolnym od pracy. 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  <w:t>5.5. Na etapie oceny formalnej brane pod uwagę będą:</w:t>
      </w:r>
    </w:p>
    <w:p w:rsidR="00950489" w:rsidRPr="00E863B2" w:rsidRDefault="00950489" w:rsidP="009F73F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pl-PL"/>
        </w:rPr>
      </w:pPr>
      <w:r w:rsidRPr="00E863B2">
        <w:rPr>
          <w:rFonts w:ascii="Garamond" w:eastAsia="MS Gothic" w:hAnsi="Garamond" w:cs="Arial"/>
          <w:color w:val="000000"/>
          <w:sz w:val="24"/>
          <w:szCs w:val="24"/>
          <w:lang w:val="pl-PL"/>
        </w:rPr>
        <w:t>5.5.1. K</w:t>
      </w:r>
      <w:r w:rsidRPr="00E863B2">
        <w:rPr>
          <w:rFonts w:ascii="Garamond" w:eastAsia="Times New Roman" w:hAnsi="Garamond" w:cs="Arial"/>
          <w:bCs/>
          <w:color w:val="000000"/>
          <w:sz w:val="24"/>
          <w:szCs w:val="24"/>
          <w:lang w:val="pl-PL"/>
        </w:rPr>
        <w:t xml:space="preserve">ryteria obligatoryjne </w:t>
      </w:r>
      <w:r w:rsidRPr="00CA1641"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  <w:t>(muszą zostać spełnione łącznie):</w:t>
      </w:r>
    </w:p>
    <w:p w:rsidR="00C0658F" w:rsidRPr="00E863B2" w:rsidRDefault="00950489" w:rsidP="0011640E">
      <w:pPr>
        <w:pStyle w:val="Akapitzlist"/>
        <w:numPr>
          <w:ilvl w:val="0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hAnsi="Garamond" w:cs="Arial"/>
          <w:bCs/>
          <w:color w:val="000000"/>
        </w:rPr>
        <w:t xml:space="preserve">status os. pracującej </w:t>
      </w:r>
    </w:p>
    <w:p w:rsidR="00F41F8C" w:rsidRPr="00E863B2" w:rsidRDefault="00950489" w:rsidP="0011640E">
      <w:pPr>
        <w:pStyle w:val="Akapitzlist"/>
        <w:numPr>
          <w:ilvl w:val="0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hAnsi="Garamond" w:cs="Arial"/>
          <w:bCs/>
          <w:color w:val="000000"/>
        </w:rPr>
        <w:t xml:space="preserve">status os. pracującej bądź mieszkającej na terenie obszaru </w:t>
      </w:r>
      <w:r w:rsidR="00F43EE8" w:rsidRPr="00E863B2">
        <w:rPr>
          <w:rFonts w:ascii="Garamond" w:hAnsi="Garamond" w:cs="Arial"/>
          <w:bCs/>
          <w:color w:val="000000"/>
        </w:rPr>
        <w:t xml:space="preserve">OSI województwa świętokrzyskiego </w:t>
      </w:r>
      <w:r w:rsidR="0093378C" w:rsidRPr="00E863B2">
        <w:rPr>
          <w:rFonts w:ascii="Garamond" w:hAnsi="Garamond" w:cs="Arial"/>
          <w:bCs/>
          <w:color w:val="000000"/>
        </w:rPr>
        <w:t xml:space="preserve"> w rozumieniu przepisów Kodeksu Cywilnego, </w:t>
      </w:r>
      <w:r w:rsidR="00F43EE8" w:rsidRPr="00E863B2">
        <w:rPr>
          <w:rFonts w:ascii="Garamond" w:hAnsi="Garamond" w:cs="Arial"/>
          <w:bCs/>
          <w:color w:val="000000"/>
        </w:rPr>
        <w:t xml:space="preserve">tj.  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buskim</w:t>
      </w:r>
      <w:r w:rsidRPr="00E863B2">
        <w:rPr>
          <w:rFonts w:ascii="Garamond" w:eastAsia="Calibri" w:hAnsi="Garamond" w:cs="Arial"/>
          <w:color w:val="000000"/>
        </w:rPr>
        <w:t>, gminy: Wiślica, Nowy Korczyn, Solec-Zdrój,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Stopnica, Tuczępy, Pacanów, Gnojno;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jędrzejowskim</w:t>
      </w:r>
      <w:r w:rsidRPr="00E863B2">
        <w:rPr>
          <w:rFonts w:ascii="Garamond" w:eastAsia="Calibri" w:hAnsi="Garamond" w:cs="Arial"/>
          <w:color w:val="000000"/>
        </w:rPr>
        <w:t>, gminy: Słupia Jędrzejowska, Nagłowice,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Oksa, Małogoszcz, Imielno, Wodzisław;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kazimierskim</w:t>
      </w:r>
      <w:r w:rsidRPr="00E863B2">
        <w:rPr>
          <w:rFonts w:ascii="Garamond" w:eastAsia="Calibri" w:hAnsi="Garamond" w:cs="Arial"/>
          <w:color w:val="000000"/>
        </w:rPr>
        <w:t>, gminy: Kazimierza Wielka, Skalbmierz,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Czarnocin, Bejsce, Opatowiec;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kieleckim</w:t>
      </w:r>
      <w:r w:rsidRPr="00E863B2">
        <w:rPr>
          <w:rFonts w:ascii="Garamond" w:eastAsia="Calibri" w:hAnsi="Garamond" w:cs="Arial"/>
          <w:color w:val="000000"/>
        </w:rPr>
        <w:t>, gminy: Mniów, Łopuszno, Pierzchnica, Raków,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Łagów, Bodzentyn;</w:t>
      </w:r>
    </w:p>
    <w:p w:rsidR="00024872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koneckim</w:t>
      </w:r>
      <w:r w:rsidRPr="00E863B2">
        <w:rPr>
          <w:rFonts w:ascii="Garamond" w:eastAsia="Calibri" w:hAnsi="Garamond" w:cs="Arial"/>
          <w:color w:val="000000"/>
        </w:rPr>
        <w:t>, gminy: Gowarczów, Stąporków, Smyków,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Radoszyce, Fałków, Ruda Maleniecka, Słupia Konecka;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opatowskim</w:t>
      </w:r>
      <w:r w:rsidRPr="00E863B2">
        <w:rPr>
          <w:rFonts w:ascii="Garamond" w:eastAsia="Calibri" w:hAnsi="Garamond" w:cs="Arial"/>
          <w:color w:val="000000"/>
        </w:rPr>
        <w:t>, gminy: Opatów, Lipnik, Wojciechowice,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Iwaniska, Baćkowice, Sadowie, Tarłów;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ostrowieckim</w:t>
      </w:r>
      <w:r w:rsidRPr="00E863B2">
        <w:rPr>
          <w:rFonts w:ascii="Garamond" w:eastAsia="Calibri" w:hAnsi="Garamond" w:cs="Arial"/>
          <w:color w:val="000000"/>
        </w:rPr>
        <w:t>, gminy: Ćmielów, Bałtów, Bodzechów, Kunów,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Waśniów;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pińczowskim</w:t>
      </w:r>
      <w:r w:rsidRPr="00E863B2">
        <w:rPr>
          <w:rFonts w:ascii="Garamond" w:eastAsia="Calibri" w:hAnsi="Garamond" w:cs="Arial"/>
          <w:color w:val="000000"/>
        </w:rPr>
        <w:t>, gminy: Michałów, Działoszyce, Złota;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lastRenderedPageBreak/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sandomierskim</w:t>
      </w:r>
      <w:r w:rsidRPr="00E863B2">
        <w:rPr>
          <w:rFonts w:ascii="Garamond" w:eastAsia="Calibri" w:hAnsi="Garamond" w:cs="Arial"/>
          <w:color w:val="000000"/>
        </w:rPr>
        <w:t>, gminy: Klimontów, Łoniów, Koprzywnica,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Samborzec, Obrazów, Dwikozy, Wilczyce;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skarżyskim</w:t>
      </w:r>
      <w:r w:rsidRPr="00E863B2">
        <w:rPr>
          <w:rFonts w:ascii="Garamond" w:eastAsia="Calibri" w:hAnsi="Garamond" w:cs="Arial"/>
          <w:color w:val="000000"/>
        </w:rPr>
        <w:t>, gmina: Bliżyn;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starachowickim</w:t>
      </w:r>
      <w:r w:rsidRPr="00E863B2">
        <w:rPr>
          <w:rFonts w:ascii="Garamond" w:eastAsia="Calibri" w:hAnsi="Garamond" w:cs="Arial"/>
          <w:color w:val="000000"/>
        </w:rPr>
        <w:t>, gminy: Mirzec, Wąchock;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staszowskim</w:t>
      </w:r>
      <w:r w:rsidRPr="00E863B2">
        <w:rPr>
          <w:rFonts w:ascii="Garamond" w:eastAsia="Calibri" w:hAnsi="Garamond" w:cs="Arial"/>
          <w:color w:val="000000"/>
        </w:rPr>
        <w:t>, gminy: Szydłów, Osiek, Oleśnica;</w:t>
      </w:r>
    </w:p>
    <w:p w:rsidR="00F41F8C" w:rsidRPr="00E863B2" w:rsidRDefault="00F41F8C" w:rsidP="0011640E">
      <w:pPr>
        <w:pStyle w:val="Akapitzlist"/>
        <w:numPr>
          <w:ilvl w:val="0"/>
          <w:numId w:val="3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eastAsia="Calibri" w:hAnsi="Garamond" w:cs="Arial"/>
          <w:color w:val="000000"/>
        </w:rPr>
        <w:t xml:space="preserve">w powiecie </w:t>
      </w:r>
      <w:r w:rsidRPr="00E863B2">
        <w:rPr>
          <w:rFonts w:ascii="Garamond" w:hAnsi="Garamond" w:cs="Arial"/>
          <w:b/>
          <w:bCs/>
          <w:color w:val="000000"/>
        </w:rPr>
        <w:t>włoszczowskim</w:t>
      </w:r>
      <w:r w:rsidRPr="00E863B2">
        <w:rPr>
          <w:rFonts w:ascii="Garamond" w:eastAsia="Calibri" w:hAnsi="Garamond" w:cs="Arial"/>
          <w:color w:val="000000"/>
        </w:rPr>
        <w:t>, gminy: Kluczewsko, Secemin, Radków,</w:t>
      </w:r>
      <w:r w:rsidRPr="00E863B2">
        <w:rPr>
          <w:rFonts w:ascii="Garamond" w:hAnsi="Garamond" w:cs="Arial"/>
          <w:color w:val="000000"/>
        </w:rPr>
        <w:br/>
      </w:r>
      <w:r w:rsidRPr="00E863B2">
        <w:rPr>
          <w:rFonts w:ascii="Garamond" w:eastAsia="Calibri" w:hAnsi="Garamond" w:cs="Arial"/>
          <w:color w:val="000000"/>
        </w:rPr>
        <w:t>Moskorzew.</w:t>
      </w:r>
    </w:p>
    <w:p w:rsidR="00F41F8C" w:rsidRPr="00E863B2" w:rsidRDefault="00F41F8C" w:rsidP="00F41F8C">
      <w:p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</w:pPr>
      <w:r w:rsidRPr="00E863B2">
        <w:rPr>
          <w:rFonts w:ascii="Garamond" w:eastAsia="Calibri" w:hAnsi="Garamond" w:cs="Arial"/>
          <w:b/>
          <w:color w:val="000000"/>
          <w:sz w:val="24"/>
          <w:szCs w:val="24"/>
          <w:lang w:val="pl-PL"/>
        </w:rPr>
        <w:t>W przypadku gmin wiejsko-miejskich zamieszkałych lub pracujących wyłącznie na obszarach</w:t>
      </w:r>
      <w:r w:rsidR="000A1A05">
        <w:rPr>
          <w:rFonts w:ascii="Garamond" w:eastAsia="Calibri" w:hAnsi="Garamond" w:cs="Arial"/>
          <w:b/>
          <w:color w:val="000000"/>
          <w:sz w:val="24"/>
          <w:szCs w:val="24"/>
          <w:lang w:val="pl-PL"/>
        </w:rPr>
        <w:t xml:space="preserve"> </w:t>
      </w:r>
      <w:r w:rsidRPr="00E863B2">
        <w:rPr>
          <w:rFonts w:ascii="Garamond" w:eastAsia="Calibri" w:hAnsi="Garamond" w:cs="Arial"/>
          <w:b/>
          <w:color w:val="000000"/>
          <w:sz w:val="24"/>
          <w:szCs w:val="24"/>
          <w:lang w:val="pl-PL"/>
        </w:rPr>
        <w:t>wiejskich położonych na terenach tych gmin.</w:t>
      </w:r>
    </w:p>
    <w:p w:rsidR="00950489" w:rsidRPr="00E863B2" w:rsidRDefault="00950489" w:rsidP="0011640E">
      <w:pPr>
        <w:pStyle w:val="Akapitzlist"/>
        <w:numPr>
          <w:ilvl w:val="0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  <w:r w:rsidRPr="00E863B2">
        <w:rPr>
          <w:rFonts w:ascii="Garamond" w:hAnsi="Garamond" w:cs="Arial"/>
          <w:bCs/>
          <w:color w:val="000000"/>
        </w:rPr>
        <w:t>wypełnienie formularza zgłoszeniowego wraz z deklaracją uczestnictwa w pr</w:t>
      </w:r>
      <w:r w:rsidR="008F436F" w:rsidRPr="00E863B2">
        <w:rPr>
          <w:rFonts w:ascii="Garamond" w:hAnsi="Garamond" w:cs="Arial"/>
          <w:bCs/>
          <w:color w:val="000000"/>
        </w:rPr>
        <w:t>ojekcie</w:t>
      </w:r>
      <w:r w:rsidRPr="00E863B2">
        <w:rPr>
          <w:rFonts w:ascii="Garamond" w:hAnsi="Garamond" w:cs="Arial"/>
          <w:bCs/>
          <w:color w:val="000000"/>
        </w:rPr>
        <w:t>.</w:t>
      </w:r>
    </w:p>
    <w:p w:rsidR="00950489" w:rsidRPr="00E863B2" w:rsidRDefault="00950489" w:rsidP="00C0658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bCs/>
          <w:color w:val="000000"/>
          <w:sz w:val="24"/>
          <w:szCs w:val="24"/>
          <w:lang w:val="pl-PL"/>
        </w:rPr>
        <w:t>5.5.2. Kryteria premiujące</w:t>
      </w:r>
      <w:r w:rsidRPr="00E863B2">
        <w:rPr>
          <w:rFonts w:ascii="Garamond" w:hAnsi="Garamond" w:cs="Arial"/>
          <w:sz w:val="24"/>
          <w:szCs w:val="24"/>
          <w:lang w:val="pl-PL"/>
        </w:rPr>
        <w:t>:</w:t>
      </w:r>
    </w:p>
    <w:p w:rsidR="006D123A" w:rsidRPr="00E863B2" w:rsidRDefault="00A70015" w:rsidP="0011640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hAnsi="Garamond" w:cs="Arial"/>
          <w:sz w:val="24"/>
          <w:szCs w:val="24"/>
        </w:rPr>
        <w:t xml:space="preserve">płeć KOBIETA (jako grupa niedoreprezentowana na poziomach zakładów pracy) - </w:t>
      </w:r>
      <w:r w:rsidR="00950489" w:rsidRPr="00E863B2">
        <w:rPr>
          <w:rFonts w:ascii="Garamond" w:hAnsi="Garamond" w:cs="Arial"/>
          <w:sz w:val="24"/>
          <w:szCs w:val="24"/>
        </w:rPr>
        <w:t xml:space="preserve"> (</w:t>
      </w:r>
      <w:r w:rsidR="00C661F5" w:rsidRPr="00E863B2">
        <w:rPr>
          <w:rFonts w:ascii="Garamond" w:hAnsi="Garamond" w:cs="Arial"/>
          <w:sz w:val="24"/>
          <w:szCs w:val="24"/>
        </w:rPr>
        <w:t>3 pkt</w:t>
      </w:r>
      <w:r w:rsidR="00950489" w:rsidRPr="00E863B2">
        <w:rPr>
          <w:rFonts w:ascii="Garamond" w:hAnsi="Garamond" w:cs="Arial"/>
          <w:sz w:val="24"/>
          <w:szCs w:val="24"/>
        </w:rPr>
        <w:t>.);</w:t>
      </w:r>
    </w:p>
    <w:p w:rsidR="006D123A" w:rsidRPr="00E863B2" w:rsidRDefault="006D123A" w:rsidP="0011640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hAnsi="Garamond" w:cs="Arial"/>
          <w:sz w:val="24"/>
          <w:szCs w:val="24"/>
        </w:rPr>
        <w:t>osoby w wieku 50 + (2 pkt);</w:t>
      </w:r>
    </w:p>
    <w:p w:rsidR="008E1B6B" w:rsidRPr="00E863B2" w:rsidRDefault="006D123A" w:rsidP="0011640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hAnsi="Garamond" w:cs="Arial"/>
          <w:sz w:val="24"/>
          <w:szCs w:val="24"/>
        </w:rPr>
        <w:t>osoby niepełnosprawne (1 pkt);</w:t>
      </w:r>
    </w:p>
    <w:p w:rsidR="00950489" w:rsidRPr="00E863B2" w:rsidRDefault="00950489" w:rsidP="008E1B6B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</w:rPr>
        <w:t xml:space="preserve">5.6. Dla osób wymienionych w pkt. 5.5.2 o kolejności zakwalifikowania się do udziału </w:t>
      </w:r>
      <w:r w:rsidRPr="00E863B2">
        <w:rPr>
          <w:rFonts w:ascii="Garamond" w:eastAsia="Times New Roman" w:hAnsi="Garamond" w:cs="Arial"/>
          <w:color w:val="000000"/>
          <w:sz w:val="24"/>
          <w:szCs w:val="24"/>
        </w:rPr>
        <w:br/>
        <w:t xml:space="preserve">w projekcie zdecyduje liczba uzyskanych punktów w ww. wymienionych kryteriach. </w:t>
      </w:r>
      <w:r w:rsidRPr="00E863B2">
        <w:rPr>
          <w:rFonts w:ascii="Garamond" w:eastAsia="Times New Roman" w:hAnsi="Garamond" w:cs="Arial"/>
          <w:color w:val="000000"/>
          <w:sz w:val="24"/>
          <w:szCs w:val="24"/>
        </w:rPr>
        <w:br/>
      </w:r>
    </w:p>
    <w:p w:rsidR="00950489" w:rsidRPr="00E863B2" w:rsidRDefault="00950489" w:rsidP="009F73F5">
      <w:pPr>
        <w:tabs>
          <w:tab w:val="left" w:pos="2977"/>
        </w:tabs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b/>
          <w:sz w:val="24"/>
          <w:szCs w:val="24"/>
          <w:lang w:val="pl-PL"/>
        </w:rPr>
        <w:t>§ 6 Zasady uczestnictwa w Projekcie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6.1. Kandydaci zakwalifikowani do udziału w Projekcie zobowiązani są do podpisania Deklaracji uczestnictwa w projekcie.</w:t>
      </w:r>
    </w:p>
    <w:p w:rsidR="00950489" w:rsidRPr="00E863B2" w:rsidRDefault="00950489" w:rsidP="00426E63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6.1. Uczestnicy Projektu zobowiązani są do udziału w </w:t>
      </w:r>
      <w:r w:rsidR="00426E63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każdej z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form wsparcia przewidzianych w projekcie</w:t>
      </w:r>
      <w:r w:rsidR="00321DB5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jako obowiązkowe.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</w:p>
    <w:p w:rsidR="00950489" w:rsidRPr="00E863B2" w:rsidRDefault="00950489" w:rsidP="009F73F5">
      <w:pPr>
        <w:pStyle w:val="Bezodstpw"/>
        <w:spacing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</w:rPr>
        <w:t>6.3. Uczestnicy zobowiązani są do aktywnego uczestnictwa we wszystkich przewidzianych dla nich formach wsparcia oraz potwierdzania obecności podpisem na liście</w:t>
      </w:r>
      <w:r w:rsidR="001E7CB9">
        <w:rPr>
          <w:rFonts w:ascii="Garamond" w:eastAsia="Times New Roman" w:hAnsi="Garamond" w:cs="Arial"/>
          <w:color w:val="000000"/>
          <w:sz w:val="24"/>
          <w:szCs w:val="24"/>
        </w:rPr>
        <w:t xml:space="preserve"> i innych przedłożonych dokumentach</w:t>
      </w:r>
      <w:r w:rsidRPr="00E863B2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6.4. Każdy Uczestnik zobowiązany jest do: </w:t>
      </w:r>
    </w:p>
    <w:p w:rsidR="00950489" w:rsidRPr="00E863B2" w:rsidRDefault="00950489" w:rsidP="009F73F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ab/>
        <w:t>6.4.1.  przestrzegania Regulaminu.</w:t>
      </w:r>
    </w:p>
    <w:p w:rsidR="00950489" w:rsidRPr="00E863B2" w:rsidRDefault="00950489" w:rsidP="009F73F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6.4.2. wyrażenia zgody na przetwarzanie danych osobowych (w tym danych wrażliwych - jeśli dotyczy) oraz na wykorzystywanie i rozpowszechnianie wizerunku dla celów związanych z realizacją </w:t>
      </w:r>
      <w:r w:rsidR="002F59E6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P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rojektu.</w:t>
      </w:r>
    </w:p>
    <w:p w:rsidR="00752ED0" w:rsidRPr="00E863B2" w:rsidRDefault="00950489" w:rsidP="00752ED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6.4.3. wypełnianie wszelkich wymaganych przez </w:t>
      </w:r>
      <w:r w:rsidR="001260A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Beneficjenta Projektu </w:t>
      </w:r>
      <w:r w:rsidR="00383765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ankiet związanych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z realizowanymi  w ramach </w:t>
      </w:r>
      <w:r w:rsidR="001260A0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P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rojektu formami wsparcia.</w:t>
      </w:r>
    </w:p>
    <w:p w:rsidR="00752ED0" w:rsidRPr="00E863B2" w:rsidRDefault="00752ED0" w:rsidP="00752ED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6.4.4. Partycypowania w kosztach </w:t>
      </w:r>
      <w:r w:rsidRPr="00E863B2">
        <w:rPr>
          <w:rFonts w:ascii="Garamond" w:eastAsia="Calibri" w:hAnsi="Garamond" w:cs="Arial"/>
          <w:sz w:val="24"/>
          <w:szCs w:val="24"/>
          <w:lang w:val="pl-PL"/>
        </w:rPr>
        <w:t>w związku z udziałem w niniejszym projekcie</w:t>
      </w:r>
      <w:r w:rsidR="001260A0" w:rsidRPr="00E863B2">
        <w:rPr>
          <w:rFonts w:ascii="Garamond" w:eastAsia="Calibri" w:hAnsi="Garamond" w:cs="Arial"/>
          <w:sz w:val="24"/>
          <w:szCs w:val="24"/>
          <w:lang w:val="pl-PL"/>
        </w:rPr>
        <w:t xml:space="preserve"> -  p</w:t>
      </w:r>
      <w:r w:rsidRPr="00E863B2">
        <w:rPr>
          <w:rFonts w:ascii="Garamond" w:eastAsia="Calibri" w:hAnsi="Garamond" w:cs="Arial"/>
          <w:sz w:val="24"/>
          <w:szCs w:val="24"/>
          <w:lang w:val="pl-PL"/>
        </w:rPr>
        <w:t>oniesieni</w:t>
      </w:r>
      <w:r w:rsidR="001260A0" w:rsidRPr="00E863B2">
        <w:rPr>
          <w:rFonts w:ascii="Garamond" w:eastAsia="Calibri" w:hAnsi="Garamond" w:cs="Arial"/>
          <w:sz w:val="24"/>
          <w:szCs w:val="24"/>
          <w:lang w:val="pl-PL"/>
        </w:rPr>
        <w:t>e</w:t>
      </w:r>
      <w:r w:rsidRPr="00E863B2">
        <w:rPr>
          <w:rFonts w:ascii="Garamond" w:eastAsia="Calibri" w:hAnsi="Garamond" w:cs="Arial"/>
          <w:sz w:val="24"/>
          <w:szCs w:val="24"/>
          <w:lang w:val="pl-PL"/>
        </w:rPr>
        <w:t xml:space="preserve"> odpłatności za noclegi podczas wyjazdowych pobytów rehabilitacyjnych w łącznej kwocie </w:t>
      </w:r>
      <w:bookmarkStart w:id="0" w:name="_GoBack"/>
      <w:r w:rsidR="00A10A0C">
        <w:rPr>
          <w:rFonts w:ascii="Garamond" w:eastAsia="Calibri" w:hAnsi="Garamond" w:cs="Arial"/>
          <w:sz w:val="24"/>
          <w:szCs w:val="24"/>
          <w:lang w:val="pl-PL"/>
        </w:rPr>
        <w:t>160</w:t>
      </w:r>
      <w:bookmarkEnd w:id="0"/>
      <w:r w:rsidR="00A10A0C" w:rsidRPr="00E863B2">
        <w:rPr>
          <w:rFonts w:ascii="Garamond" w:eastAsia="Calibri" w:hAnsi="Garamond" w:cs="Arial"/>
          <w:sz w:val="24"/>
          <w:szCs w:val="24"/>
          <w:lang w:val="pl-PL"/>
        </w:rPr>
        <w:t xml:space="preserve"> </w:t>
      </w:r>
      <w:r w:rsidRPr="00E863B2">
        <w:rPr>
          <w:rFonts w:ascii="Garamond" w:eastAsia="Calibri" w:hAnsi="Garamond" w:cs="Arial"/>
          <w:sz w:val="24"/>
          <w:szCs w:val="24"/>
          <w:lang w:val="pl-PL"/>
        </w:rPr>
        <w:t xml:space="preserve">zł brutto </w:t>
      </w:r>
      <w:r w:rsidR="00BE45BC">
        <w:rPr>
          <w:rFonts w:ascii="Garamond" w:eastAsia="Calibri" w:hAnsi="Garamond" w:cs="Arial"/>
          <w:sz w:val="24"/>
          <w:szCs w:val="24"/>
          <w:lang w:val="pl-PL"/>
        </w:rPr>
        <w:t>płatne na rzecz wyłonionego uzdrowiska/ośrodka, realizatora pakietów pobytowych</w:t>
      </w:r>
      <w:r w:rsidR="001E7CB9">
        <w:rPr>
          <w:rFonts w:ascii="Garamond" w:eastAsia="Calibri" w:hAnsi="Garamond" w:cs="Arial"/>
          <w:sz w:val="24"/>
          <w:szCs w:val="24"/>
          <w:lang w:val="pl-PL"/>
        </w:rPr>
        <w:t xml:space="preserve"> wyjazdowych</w:t>
      </w:r>
      <w:r w:rsidR="00BE45BC">
        <w:rPr>
          <w:rFonts w:ascii="Garamond" w:eastAsia="Calibri" w:hAnsi="Garamond" w:cs="Arial"/>
          <w:sz w:val="24"/>
          <w:szCs w:val="24"/>
          <w:lang w:val="pl-PL"/>
        </w:rPr>
        <w:t>.</w:t>
      </w:r>
    </w:p>
    <w:p w:rsidR="00BA499B" w:rsidRPr="00E863B2" w:rsidRDefault="00BA499B" w:rsidP="00752ED0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b/>
          <w:bCs/>
          <w:color w:val="000000"/>
          <w:sz w:val="24"/>
          <w:szCs w:val="24"/>
          <w:lang w:val="pl-PL"/>
        </w:rPr>
        <w:t>§ 7. Postanowienia końcowe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8.1. Beneficjent zobowiązany jest do stosowania wytycznych w zakresie informowania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br/>
        <w:t xml:space="preserve">o współfinansowaniu przedsięwzięcia ze środków UE i źródłach otrzymanej pomocy. 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lastRenderedPageBreak/>
        <w:t xml:space="preserve">8.2. Interpretacji Regulaminu uczestnictwa w projekcie </w:t>
      </w:r>
      <w:r w:rsidR="004575F1" w:rsidRPr="00E863B2">
        <w:rPr>
          <w:rFonts w:ascii="Garamond" w:eastAsia="Times New Roman" w:hAnsi="Garamond" w:cs="Arial"/>
          <w:i/>
          <w:color w:val="000000"/>
          <w:sz w:val="24"/>
          <w:szCs w:val="24"/>
          <w:lang w:val="pl-PL"/>
        </w:rPr>
        <w:t>Kompleksowy program na rzecz zdrowia pracowników z terenów wiejskich OSI woj. świętokrzyskiego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dokonuje </w:t>
      </w:r>
      <w:r w:rsidR="004575F1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ŚZPP Lewiatan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w oparciu o odpowied</w:t>
      </w:r>
      <w:r w:rsidR="00DA6FC1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nie reguły i zasady wynikające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z Programu, a także odpowiednie przepisy prawa Unii Europejskiej. </w:t>
      </w:r>
    </w:p>
    <w:p w:rsidR="00950489" w:rsidRPr="00E863B2" w:rsidRDefault="00950489" w:rsidP="009F73F5">
      <w:pPr>
        <w:tabs>
          <w:tab w:val="left" w:pos="2977"/>
        </w:tabs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8.</w:t>
      </w:r>
      <w:r w:rsidR="000E612A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3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. Regulamin </w:t>
      </w:r>
      <w:r w:rsidR="00DA6FC1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wchodzi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 życie z dniem rozpoczęcia </w:t>
      </w:r>
      <w:r w:rsidR="000E612A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realizacji P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rojektu.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8.5. Regulamin jest dostępny w siedzibie Biura Projektu, biurze oraz siedzibie głównej </w:t>
      </w:r>
      <w:r w:rsidR="009502D1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Beneficjenta Projektu</w:t>
      </w:r>
      <w:r w:rsidR="00F23754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</w:t>
      </w:r>
      <w:r w:rsidR="00526C48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oraz w działach kadrowych / personalnych przedsiębiorstw dla których pracowników skierowane są działania projektowe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. </w:t>
      </w:r>
    </w:p>
    <w:p w:rsidR="00950489" w:rsidRPr="00E863B2" w:rsidRDefault="00526C48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8.6. ŚZPP Lewiatan </w:t>
      </w:r>
      <w:r w:rsidR="0095048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zastrzega sobie prawo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 zmiany niniejszego Regulaminu </w:t>
      </w:r>
      <w:r w:rsidR="00950489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w trakcie trwania projektu. 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>8.7. Sprawy nieuregulowane niniejszym Regulaminem oraz  wszelkie  decyzje  związ</w:t>
      </w:r>
      <w:r w:rsidR="00526C48"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ane z </w:t>
      </w:r>
      <w:r w:rsidRPr="00E863B2">
        <w:rPr>
          <w:rFonts w:ascii="Garamond" w:eastAsia="Times New Roman" w:hAnsi="Garamond" w:cs="Arial"/>
          <w:color w:val="000000"/>
          <w:sz w:val="24"/>
          <w:szCs w:val="24"/>
          <w:lang w:val="pl-PL"/>
        </w:rPr>
        <w:t xml:space="preserve">realizacją  Projektu rozstrzygane są przez Beneficjenta projektu. </w:t>
      </w: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pl-PL"/>
        </w:rPr>
      </w:pPr>
    </w:p>
    <w:p w:rsidR="00950489" w:rsidRPr="00E863B2" w:rsidRDefault="00950489" w:rsidP="009F73F5">
      <w:pPr>
        <w:tabs>
          <w:tab w:val="left" w:pos="2977"/>
        </w:tabs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E863B2">
        <w:rPr>
          <w:rFonts w:ascii="Garamond" w:eastAsia="Times New Roman" w:hAnsi="Garamond" w:cs="Arial"/>
          <w:b/>
          <w:color w:val="000000"/>
          <w:sz w:val="24"/>
          <w:szCs w:val="24"/>
        </w:rPr>
        <w:t>Załączniki:</w:t>
      </w:r>
    </w:p>
    <w:p w:rsidR="00950489" w:rsidRPr="00E863B2" w:rsidRDefault="00950489" w:rsidP="0011640E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Garamond" w:hAnsi="Garamond" w:cs="Arial"/>
          <w:sz w:val="24"/>
          <w:szCs w:val="24"/>
          <w:lang w:val="pl-PL"/>
        </w:rPr>
      </w:pPr>
      <w:r w:rsidRPr="00E863B2">
        <w:rPr>
          <w:rFonts w:ascii="Garamond" w:hAnsi="Garamond" w:cs="Arial"/>
          <w:sz w:val="24"/>
          <w:szCs w:val="24"/>
          <w:lang w:val="pl-PL"/>
        </w:rPr>
        <w:t>Formularz rekrutacyjny</w:t>
      </w:r>
      <w:r w:rsidR="00EE0339" w:rsidRPr="00E863B2">
        <w:rPr>
          <w:rFonts w:ascii="Garamond" w:hAnsi="Garamond" w:cs="Arial"/>
          <w:sz w:val="24"/>
          <w:szCs w:val="24"/>
          <w:lang w:val="pl-PL"/>
        </w:rPr>
        <w:t xml:space="preserve"> do projektu</w:t>
      </w:r>
      <w:r w:rsidR="008D619F" w:rsidRPr="00E863B2">
        <w:rPr>
          <w:rFonts w:ascii="Garamond" w:hAnsi="Garamond" w:cs="Arial"/>
          <w:sz w:val="24"/>
          <w:szCs w:val="24"/>
          <w:lang w:val="pl-PL"/>
        </w:rPr>
        <w:t xml:space="preserve"> – Załącznik nr 1 </w:t>
      </w:r>
    </w:p>
    <w:p w:rsidR="00EA112C" w:rsidRPr="00E863B2" w:rsidRDefault="00EA112C" w:rsidP="0011640E">
      <w:pPr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Garamond" w:hAnsi="Garamond" w:cs="Arial"/>
          <w:sz w:val="24"/>
          <w:szCs w:val="24"/>
          <w:lang w:val="pl-PL"/>
        </w:rPr>
      </w:pPr>
      <w:r w:rsidRPr="00E863B2">
        <w:rPr>
          <w:rFonts w:ascii="Garamond" w:hAnsi="Garamond" w:cs="Arial"/>
          <w:sz w:val="24"/>
          <w:szCs w:val="24"/>
          <w:lang w:val="pl-PL"/>
        </w:rPr>
        <w:t xml:space="preserve">Mapa gmin o najgorszym dostępnie do usług publicznych </w:t>
      </w:r>
      <w:r w:rsidR="00EE0339" w:rsidRPr="00E863B2">
        <w:rPr>
          <w:rFonts w:ascii="Garamond" w:hAnsi="Garamond" w:cs="Arial"/>
          <w:sz w:val="24"/>
          <w:szCs w:val="24"/>
          <w:lang w:val="pl-PL"/>
        </w:rPr>
        <w:t>w województwie świętokrzyskim</w:t>
      </w:r>
      <w:r w:rsidR="008D619F" w:rsidRPr="00E863B2">
        <w:rPr>
          <w:rFonts w:ascii="Garamond" w:hAnsi="Garamond" w:cs="Arial"/>
          <w:sz w:val="24"/>
          <w:szCs w:val="24"/>
          <w:lang w:val="pl-PL"/>
        </w:rPr>
        <w:t xml:space="preserve"> – załącznik nr 2</w:t>
      </w:r>
      <w:r w:rsidR="00EE0339" w:rsidRPr="00E863B2">
        <w:rPr>
          <w:rFonts w:ascii="Garamond" w:hAnsi="Garamond" w:cs="Arial"/>
          <w:sz w:val="24"/>
          <w:szCs w:val="24"/>
          <w:lang w:val="pl-PL"/>
        </w:rPr>
        <w:t>.</w:t>
      </w:r>
    </w:p>
    <w:p w:rsidR="00B24A8F" w:rsidRPr="00E863B2" w:rsidRDefault="00B24A8F" w:rsidP="009F73F5">
      <w:pPr>
        <w:spacing w:after="0" w:line="276" w:lineRule="auto"/>
        <w:rPr>
          <w:rFonts w:ascii="Garamond" w:hAnsi="Garamond" w:cs="Arial"/>
          <w:sz w:val="24"/>
          <w:szCs w:val="24"/>
          <w:lang w:val="pl-PL"/>
        </w:rPr>
      </w:pPr>
    </w:p>
    <w:p w:rsidR="00CD20BD" w:rsidRPr="00E863B2" w:rsidRDefault="00B24A8F" w:rsidP="009F73F5">
      <w:pPr>
        <w:spacing w:after="0" w:line="276" w:lineRule="auto"/>
        <w:jc w:val="right"/>
        <w:rPr>
          <w:rFonts w:ascii="Garamond" w:hAnsi="Garamond" w:cs="Arial"/>
          <w:b/>
          <w:sz w:val="24"/>
          <w:szCs w:val="24"/>
          <w:lang w:val="pl-PL"/>
        </w:rPr>
      </w:pPr>
      <w:r w:rsidRPr="00E863B2">
        <w:rPr>
          <w:rFonts w:ascii="Garamond" w:hAnsi="Garamond" w:cs="Arial"/>
          <w:sz w:val="24"/>
          <w:szCs w:val="24"/>
          <w:lang w:val="pl-PL"/>
        </w:rPr>
        <w:tab/>
      </w:r>
    </w:p>
    <w:p w:rsidR="00CD20BD" w:rsidRPr="00E863B2" w:rsidRDefault="00CD20BD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A51006" w:rsidRPr="00E863B2" w:rsidRDefault="00A51006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A51006" w:rsidRPr="00C911E8" w:rsidRDefault="00975366" w:rsidP="00A51006">
      <w:pPr>
        <w:pStyle w:val="Akapitzlist"/>
        <w:spacing w:line="360" w:lineRule="auto"/>
        <w:ind w:left="360"/>
        <w:jc w:val="center"/>
        <w:rPr>
          <w:rFonts w:ascii="Garamond" w:hAnsi="Garamond" w:cs="Arial"/>
        </w:rPr>
      </w:pPr>
      <w:r w:rsidRPr="00C911E8">
        <w:rPr>
          <w:rFonts w:ascii="Garamond" w:hAnsi="Garamond" w:cs="Arial"/>
        </w:rPr>
        <w:t>Zarząd</w:t>
      </w:r>
      <w:r w:rsidR="00A51006" w:rsidRPr="00C911E8">
        <w:rPr>
          <w:rFonts w:ascii="Garamond" w:hAnsi="Garamond" w:cs="Arial"/>
        </w:rPr>
        <w:t>:</w:t>
      </w:r>
    </w:p>
    <w:p w:rsidR="00A51006" w:rsidRPr="00C911E8" w:rsidRDefault="00A51006" w:rsidP="00A51006">
      <w:pPr>
        <w:pStyle w:val="Akapitzlist"/>
        <w:spacing w:line="360" w:lineRule="auto"/>
        <w:ind w:left="360"/>
        <w:rPr>
          <w:rFonts w:ascii="Garamond" w:hAnsi="Garamond" w:cs="Arial"/>
        </w:rPr>
      </w:pPr>
    </w:p>
    <w:p w:rsidR="00A51006" w:rsidRPr="00C911E8" w:rsidRDefault="00C911E8" w:rsidP="00A51006">
      <w:pPr>
        <w:pStyle w:val="Akapitzlist"/>
        <w:spacing w:line="360" w:lineRule="auto"/>
        <w:ind w:left="0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_____________________</w:t>
      </w:r>
      <w:r w:rsidR="00A51006" w:rsidRPr="00C911E8">
        <w:rPr>
          <w:rFonts w:ascii="Garamond" w:hAnsi="Garamond" w:cs="Arial"/>
          <w:i/>
        </w:rPr>
        <w:tab/>
      </w:r>
      <w:r w:rsidR="00A51006" w:rsidRPr="00C911E8"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 xml:space="preserve">_____________________ </w:t>
      </w:r>
      <w:r>
        <w:rPr>
          <w:rFonts w:ascii="Garamond" w:hAnsi="Garamond" w:cs="Arial"/>
          <w:i/>
        </w:rPr>
        <w:tab/>
        <w:t>_____________________</w:t>
      </w:r>
    </w:p>
    <w:p w:rsidR="00A51006" w:rsidRPr="00C911E8" w:rsidRDefault="00A51006" w:rsidP="00A51006">
      <w:pPr>
        <w:pStyle w:val="Akapitzlist"/>
        <w:spacing w:line="360" w:lineRule="auto"/>
        <w:ind w:left="360"/>
        <w:rPr>
          <w:rFonts w:ascii="Garamond" w:hAnsi="Garamond" w:cs="Arial"/>
          <w:i/>
        </w:rPr>
      </w:pPr>
      <w:r w:rsidRPr="00C911E8">
        <w:rPr>
          <w:rFonts w:ascii="Garamond" w:hAnsi="Garamond" w:cs="Arial"/>
          <w:i/>
          <w:iCs/>
        </w:rPr>
        <w:t>Marek Banasik</w:t>
      </w:r>
      <w:r w:rsidRPr="00C911E8">
        <w:rPr>
          <w:rFonts w:ascii="Garamond" w:hAnsi="Garamond" w:cs="Arial"/>
          <w:i/>
          <w:iCs/>
        </w:rPr>
        <w:tab/>
      </w:r>
      <w:r w:rsidRPr="00C911E8">
        <w:rPr>
          <w:rFonts w:ascii="Garamond" w:hAnsi="Garamond" w:cs="Arial"/>
          <w:i/>
          <w:iCs/>
        </w:rPr>
        <w:tab/>
      </w:r>
      <w:r w:rsidRPr="00C911E8">
        <w:rPr>
          <w:rFonts w:ascii="Garamond" w:hAnsi="Garamond" w:cs="Arial"/>
          <w:i/>
          <w:iCs/>
        </w:rPr>
        <w:tab/>
      </w:r>
      <w:r w:rsidRPr="00C911E8">
        <w:rPr>
          <w:rFonts w:ascii="Garamond" w:hAnsi="Garamond" w:cs="Arial"/>
          <w:i/>
        </w:rPr>
        <w:t xml:space="preserve">Barbara Czerska </w:t>
      </w:r>
      <w:r w:rsidRPr="00C911E8">
        <w:rPr>
          <w:rFonts w:ascii="Garamond" w:hAnsi="Garamond" w:cs="Arial"/>
          <w:i/>
          <w:iCs/>
        </w:rPr>
        <w:tab/>
      </w:r>
      <w:r w:rsidRPr="00C911E8">
        <w:rPr>
          <w:rFonts w:ascii="Garamond" w:hAnsi="Garamond" w:cs="Arial"/>
          <w:i/>
          <w:iCs/>
        </w:rPr>
        <w:tab/>
      </w:r>
      <w:r w:rsidRPr="00C911E8">
        <w:rPr>
          <w:rFonts w:ascii="Garamond" w:hAnsi="Garamond" w:cs="Arial"/>
          <w:i/>
        </w:rPr>
        <w:t xml:space="preserve">Małgorzata Suchodolska </w:t>
      </w:r>
    </w:p>
    <w:p w:rsidR="00A51006" w:rsidRPr="00C911E8" w:rsidRDefault="00A51006" w:rsidP="00A51006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  <w:r w:rsidRPr="00C911E8">
        <w:rPr>
          <w:rFonts w:ascii="Garamond" w:hAnsi="Garamond" w:cs="Arial"/>
          <w:i/>
          <w:iCs/>
          <w:sz w:val="24"/>
          <w:szCs w:val="24"/>
          <w:lang w:val="pl-PL"/>
        </w:rPr>
        <w:t>– Wiceprezes Zarządu</w:t>
      </w:r>
      <w:r w:rsidRPr="00C911E8">
        <w:rPr>
          <w:rFonts w:ascii="Garamond" w:hAnsi="Garamond" w:cs="Arial"/>
          <w:i/>
          <w:iCs/>
          <w:sz w:val="24"/>
          <w:szCs w:val="24"/>
          <w:lang w:val="pl-PL"/>
        </w:rPr>
        <w:tab/>
        <w:t>– Wiceprezes Zarządu</w:t>
      </w:r>
      <w:r w:rsidRPr="00C911E8">
        <w:rPr>
          <w:rFonts w:ascii="Garamond" w:hAnsi="Garamond" w:cs="Arial"/>
          <w:i/>
          <w:iCs/>
          <w:sz w:val="24"/>
          <w:szCs w:val="24"/>
          <w:lang w:val="pl-PL"/>
        </w:rPr>
        <w:tab/>
      </w:r>
      <w:r w:rsidRPr="00C911E8">
        <w:rPr>
          <w:rFonts w:ascii="Garamond" w:hAnsi="Garamond" w:cs="Arial"/>
          <w:i/>
          <w:iCs/>
          <w:sz w:val="24"/>
          <w:szCs w:val="24"/>
          <w:lang w:val="pl-PL"/>
        </w:rPr>
        <w:tab/>
        <w:t>– Wiceprezes Zarządu</w:t>
      </w:r>
    </w:p>
    <w:p w:rsidR="00CD20BD" w:rsidRPr="00C911E8" w:rsidRDefault="00CD20BD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CD20BD" w:rsidRPr="00C911E8" w:rsidRDefault="00CD20BD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CD20BD" w:rsidRPr="00C911E8" w:rsidRDefault="00CD20BD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0C1E32" w:rsidRPr="00C911E8" w:rsidRDefault="000C1E32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7A56C6" w:rsidRPr="00C911E8" w:rsidRDefault="007A56C6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7A56C6" w:rsidRPr="00C911E8" w:rsidRDefault="007A56C6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p w:rsidR="00FE4B37" w:rsidRPr="00C911E8" w:rsidRDefault="00FE4B37" w:rsidP="009F73F5">
      <w:pPr>
        <w:tabs>
          <w:tab w:val="left" w:pos="3405"/>
          <w:tab w:val="center" w:pos="4703"/>
        </w:tabs>
        <w:spacing w:after="0" w:line="276" w:lineRule="auto"/>
        <w:rPr>
          <w:rFonts w:ascii="Garamond" w:hAnsi="Garamond" w:cs="Arial"/>
          <w:b/>
          <w:sz w:val="24"/>
          <w:szCs w:val="24"/>
          <w:lang w:val="pl-PL"/>
        </w:rPr>
      </w:pPr>
    </w:p>
    <w:sectPr w:rsidR="00FE4B37" w:rsidRPr="00C911E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0A" w:rsidRDefault="00AF4D0A" w:rsidP="003F255D">
      <w:pPr>
        <w:spacing w:after="0" w:line="240" w:lineRule="auto"/>
      </w:pPr>
      <w:r>
        <w:separator/>
      </w:r>
    </w:p>
  </w:endnote>
  <w:endnote w:type="continuationSeparator" w:id="0">
    <w:p w:rsidR="00AF4D0A" w:rsidRDefault="00AF4D0A" w:rsidP="003F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70353"/>
      <w:docPartObj>
        <w:docPartGallery w:val="Page Numbers (Bottom of Page)"/>
        <w:docPartUnique/>
      </w:docPartObj>
    </w:sdtPr>
    <w:sdtEndPr/>
    <w:sdtContent>
      <w:p w:rsidR="00E863B2" w:rsidRDefault="00E863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48" w:rsidRPr="00175D48">
          <w:rPr>
            <w:noProof/>
            <w:lang w:val="pl-PL"/>
          </w:rPr>
          <w:t>6</w:t>
        </w:r>
        <w:r>
          <w:fldChar w:fldCharType="end"/>
        </w:r>
      </w:p>
    </w:sdtContent>
  </w:sdt>
  <w:p w:rsidR="00EE34BD" w:rsidRDefault="00EE34BD" w:rsidP="006D123A">
    <w:pPr>
      <w:pStyle w:val="Stopka"/>
      <w:tabs>
        <w:tab w:val="clear" w:pos="4703"/>
        <w:tab w:val="clear" w:pos="9406"/>
        <w:tab w:val="left" w:pos="1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0A" w:rsidRDefault="00AF4D0A" w:rsidP="003F255D">
      <w:pPr>
        <w:spacing w:after="0" w:line="240" w:lineRule="auto"/>
      </w:pPr>
      <w:r>
        <w:separator/>
      </w:r>
    </w:p>
  </w:footnote>
  <w:footnote w:type="continuationSeparator" w:id="0">
    <w:p w:rsidR="00AF4D0A" w:rsidRDefault="00AF4D0A" w:rsidP="003F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30" w:rsidRDefault="008A17AA" w:rsidP="004576FC">
    <w:pPr>
      <w:pStyle w:val="Nagwek"/>
      <w:tabs>
        <w:tab w:val="clear" w:pos="9406"/>
        <w:tab w:val="left" w:pos="915"/>
        <w:tab w:val="left" w:pos="1395"/>
        <w:tab w:val="left" w:pos="1470"/>
        <w:tab w:val="left" w:pos="3570"/>
      </w:tabs>
    </w:pPr>
    <w:r w:rsidRPr="00B16CF7">
      <w:rPr>
        <w:rFonts w:ascii="Garamond" w:hAnsi="Garamond"/>
        <w:noProof/>
        <w:szCs w:val="24"/>
        <w:lang w:val="pl-PL" w:eastAsia="pl-PL"/>
      </w:rPr>
      <w:drawing>
        <wp:anchor distT="0" distB="0" distL="114300" distR="114300" simplePos="0" relativeHeight="251668480" behindDoc="1" locked="0" layoutInCell="1" allowOverlap="1" wp14:anchorId="77044FED" wp14:editId="7B7B29CF">
          <wp:simplePos x="0" y="0"/>
          <wp:positionH relativeFrom="column">
            <wp:posOffset>62229</wp:posOffset>
          </wp:positionH>
          <wp:positionV relativeFrom="paragraph">
            <wp:posOffset>-275809</wp:posOffset>
          </wp:positionV>
          <wp:extent cx="1495425" cy="680939"/>
          <wp:effectExtent l="0" t="0" r="0" b="5080"/>
          <wp:wrapNone/>
          <wp:docPr id="3" name="Obraz 3" descr="C:\Users\Arek\Desktop\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rek\Desktop\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20" cy="68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E30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-216535</wp:posOffset>
          </wp:positionV>
          <wp:extent cx="1943100" cy="5810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E30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-112395</wp:posOffset>
          </wp:positionV>
          <wp:extent cx="1134745" cy="386715"/>
          <wp:effectExtent l="0" t="0" r="8255" b="0"/>
          <wp:wrapNone/>
          <wp:docPr id="7" name="Obraz 7" descr="C:\Users\Arek\Desktop\umws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rek\Desktop\umws-her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E30">
      <w:tab/>
    </w:r>
    <w:r w:rsidR="007E664B">
      <w:tab/>
    </w:r>
    <w:r w:rsidR="004576FC">
      <w:tab/>
    </w:r>
    <w:r w:rsidR="007E664B">
      <w:tab/>
    </w:r>
    <w:r w:rsidR="00B16CF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620"/>
    <w:multiLevelType w:val="hybridMultilevel"/>
    <w:tmpl w:val="F162DED0"/>
    <w:lvl w:ilvl="0" w:tplc="587CE756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F74"/>
    <w:multiLevelType w:val="hybridMultilevel"/>
    <w:tmpl w:val="C252705C"/>
    <w:lvl w:ilvl="0" w:tplc="0CD6EE3E">
      <w:start w:val="1"/>
      <w:numFmt w:val="decimal"/>
      <w:lvlText w:val="%1.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56088"/>
    <w:multiLevelType w:val="multilevel"/>
    <w:tmpl w:val="DD30F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2820C1C"/>
    <w:multiLevelType w:val="hybridMultilevel"/>
    <w:tmpl w:val="76C24F0C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AEC09B5"/>
    <w:multiLevelType w:val="hybridMultilevel"/>
    <w:tmpl w:val="6B2867FA"/>
    <w:lvl w:ilvl="0" w:tplc="1362EA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D2"/>
    <w:rsid w:val="00012C08"/>
    <w:rsid w:val="00024872"/>
    <w:rsid w:val="00065737"/>
    <w:rsid w:val="00090261"/>
    <w:rsid w:val="00093112"/>
    <w:rsid w:val="000945B7"/>
    <w:rsid w:val="00094C7B"/>
    <w:rsid w:val="00096B7C"/>
    <w:rsid w:val="000A1A05"/>
    <w:rsid w:val="000A665E"/>
    <w:rsid w:val="000B7AE0"/>
    <w:rsid w:val="000C1E32"/>
    <w:rsid w:val="000C27E8"/>
    <w:rsid w:val="000E2EB4"/>
    <w:rsid w:val="000E5D04"/>
    <w:rsid w:val="000E612A"/>
    <w:rsid w:val="000F43BF"/>
    <w:rsid w:val="00104A1D"/>
    <w:rsid w:val="00113B89"/>
    <w:rsid w:val="00115F48"/>
    <w:rsid w:val="0011640E"/>
    <w:rsid w:val="00120D75"/>
    <w:rsid w:val="00120F1F"/>
    <w:rsid w:val="0012350C"/>
    <w:rsid w:val="001260A0"/>
    <w:rsid w:val="00127BA9"/>
    <w:rsid w:val="001469C9"/>
    <w:rsid w:val="001614D4"/>
    <w:rsid w:val="00163BC0"/>
    <w:rsid w:val="00175D48"/>
    <w:rsid w:val="00181820"/>
    <w:rsid w:val="00192238"/>
    <w:rsid w:val="001C121B"/>
    <w:rsid w:val="001C1D29"/>
    <w:rsid w:val="001C2875"/>
    <w:rsid w:val="001D2759"/>
    <w:rsid w:val="001D63A5"/>
    <w:rsid w:val="001E0D07"/>
    <w:rsid w:val="001E3AEE"/>
    <w:rsid w:val="001E7CB9"/>
    <w:rsid w:val="001F2A54"/>
    <w:rsid w:val="0021617D"/>
    <w:rsid w:val="00222847"/>
    <w:rsid w:val="00223A52"/>
    <w:rsid w:val="00225D31"/>
    <w:rsid w:val="00232251"/>
    <w:rsid w:val="0023647E"/>
    <w:rsid w:val="002376BE"/>
    <w:rsid w:val="00242B6B"/>
    <w:rsid w:val="0024376C"/>
    <w:rsid w:val="00246E04"/>
    <w:rsid w:val="002529D0"/>
    <w:rsid w:val="002C1017"/>
    <w:rsid w:val="002C3BDB"/>
    <w:rsid w:val="002C60D4"/>
    <w:rsid w:val="002D7A30"/>
    <w:rsid w:val="002E66CA"/>
    <w:rsid w:val="002E68A2"/>
    <w:rsid w:val="002F02B0"/>
    <w:rsid w:val="002F59E6"/>
    <w:rsid w:val="00300AA9"/>
    <w:rsid w:val="003115C3"/>
    <w:rsid w:val="00315A3D"/>
    <w:rsid w:val="00321DB5"/>
    <w:rsid w:val="00326F63"/>
    <w:rsid w:val="00332384"/>
    <w:rsid w:val="00367DF3"/>
    <w:rsid w:val="00381D63"/>
    <w:rsid w:val="00383765"/>
    <w:rsid w:val="00384E30"/>
    <w:rsid w:val="00395D61"/>
    <w:rsid w:val="003A4804"/>
    <w:rsid w:val="003A6BE0"/>
    <w:rsid w:val="003E1AD2"/>
    <w:rsid w:val="003F255D"/>
    <w:rsid w:val="003F7BA6"/>
    <w:rsid w:val="00400A07"/>
    <w:rsid w:val="004047F2"/>
    <w:rsid w:val="00411DB4"/>
    <w:rsid w:val="0041287F"/>
    <w:rsid w:val="004238BD"/>
    <w:rsid w:val="00426E63"/>
    <w:rsid w:val="00434092"/>
    <w:rsid w:val="004357AE"/>
    <w:rsid w:val="00445BC2"/>
    <w:rsid w:val="00450E49"/>
    <w:rsid w:val="004575F1"/>
    <w:rsid w:val="004576FC"/>
    <w:rsid w:val="00462794"/>
    <w:rsid w:val="00492A74"/>
    <w:rsid w:val="0049639E"/>
    <w:rsid w:val="004A07B5"/>
    <w:rsid w:val="004B48CE"/>
    <w:rsid w:val="004C2FDD"/>
    <w:rsid w:val="004D12BA"/>
    <w:rsid w:val="004D16FD"/>
    <w:rsid w:val="004D33C4"/>
    <w:rsid w:val="004E3CEB"/>
    <w:rsid w:val="004E6BAC"/>
    <w:rsid w:val="004F03E5"/>
    <w:rsid w:val="004F14BD"/>
    <w:rsid w:val="004F23F8"/>
    <w:rsid w:val="0051402B"/>
    <w:rsid w:val="00526C48"/>
    <w:rsid w:val="005410CD"/>
    <w:rsid w:val="005615AB"/>
    <w:rsid w:val="00561B08"/>
    <w:rsid w:val="00562553"/>
    <w:rsid w:val="00577540"/>
    <w:rsid w:val="005864D2"/>
    <w:rsid w:val="005A1BCD"/>
    <w:rsid w:val="005B1EA8"/>
    <w:rsid w:val="005C0A9A"/>
    <w:rsid w:val="005D72C0"/>
    <w:rsid w:val="005F361A"/>
    <w:rsid w:val="00635EDB"/>
    <w:rsid w:val="00662949"/>
    <w:rsid w:val="00697034"/>
    <w:rsid w:val="006A57E9"/>
    <w:rsid w:val="006C0B70"/>
    <w:rsid w:val="006C306A"/>
    <w:rsid w:val="006C58A8"/>
    <w:rsid w:val="006C7C52"/>
    <w:rsid w:val="006D123A"/>
    <w:rsid w:val="006E5E1A"/>
    <w:rsid w:val="00702671"/>
    <w:rsid w:val="00707FDF"/>
    <w:rsid w:val="007264D0"/>
    <w:rsid w:val="00731F76"/>
    <w:rsid w:val="00733772"/>
    <w:rsid w:val="007374E2"/>
    <w:rsid w:val="00746F07"/>
    <w:rsid w:val="00752ED0"/>
    <w:rsid w:val="00753EFF"/>
    <w:rsid w:val="007619A8"/>
    <w:rsid w:val="007726DA"/>
    <w:rsid w:val="0078242C"/>
    <w:rsid w:val="00787A0F"/>
    <w:rsid w:val="00790702"/>
    <w:rsid w:val="007A56C6"/>
    <w:rsid w:val="007B3402"/>
    <w:rsid w:val="007D1ED1"/>
    <w:rsid w:val="007D3309"/>
    <w:rsid w:val="007E664B"/>
    <w:rsid w:val="007E7E68"/>
    <w:rsid w:val="00812AA4"/>
    <w:rsid w:val="008203F0"/>
    <w:rsid w:val="008512F6"/>
    <w:rsid w:val="00865465"/>
    <w:rsid w:val="00876F4E"/>
    <w:rsid w:val="00891618"/>
    <w:rsid w:val="0089473A"/>
    <w:rsid w:val="008A07B9"/>
    <w:rsid w:val="008A17AA"/>
    <w:rsid w:val="008B7337"/>
    <w:rsid w:val="008D4DA4"/>
    <w:rsid w:val="008D619F"/>
    <w:rsid w:val="008E1B6B"/>
    <w:rsid w:val="008E5A49"/>
    <w:rsid w:val="008E7C41"/>
    <w:rsid w:val="008F436F"/>
    <w:rsid w:val="00920BE6"/>
    <w:rsid w:val="00930460"/>
    <w:rsid w:val="0093378C"/>
    <w:rsid w:val="009502D1"/>
    <w:rsid w:val="00950489"/>
    <w:rsid w:val="00954518"/>
    <w:rsid w:val="0095474E"/>
    <w:rsid w:val="009554EF"/>
    <w:rsid w:val="00975366"/>
    <w:rsid w:val="009B57C7"/>
    <w:rsid w:val="009B61A4"/>
    <w:rsid w:val="009C6F9C"/>
    <w:rsid w:val="009D0409"/>
    <w:rsid w:val="009D2E82"/>
    <w:rsid w:val="009F73F5"/>
    <w:rsid w:val="00A021F9"/>
    <w:rsid w:val="00A101AD"/>
    <w:rsid w:val="00A10A0C"/>
    <w:rsid w:val="00A2282B"/>
    <w:rsid w:val="00A43F53"/>
    <w:rsid w:val="00A51006"/>
    <w:rsid w:val="00A70015"/>
    <w:rsid w:val="00A702FC"/>
    <w:rsid w:val="00A7379B"/>
    <w:rsid w:val="00A943CD"/>
    <w:rsid w:val="00AC0CC7"/>
    <w:rsid w:val="00AC1F21"/>
    <w:rsid w:val="00AD7579"/>
    <w:rsid w:val="00AF4D0A"/>
    <w:rsid w:val="00B16CF7"/>
    <w:rsid w:val="00B24A8F"/>
    <w:rsid w:val="00B52AA7"/>
    <w:rsid w:val="00B56DFF"/>
    <w:rsid w:val="00B60621"/>
    <w:rsid w:val="00B753B9"/>
    <w:rsid w:val="00B77996"/>
    <w:rsid w:val="00B77EBF"/>
    <w:rsid w:val="00B82297"/>
    <w:rsid w:val="00B832AB"/>
    <w:rsid w:val="00BA499B"/>
    <w:rsid w:val="00BB4803"/>
    <w:rsid w:val="00BB7B5B"/>
    <w:rsid w:val="00BC564E"/>
    <w:rsid w:val="00BC7D12"/>
    <w:rsid w:val="00BD276B"/>
    <w:rsid w:val="00BD3112"/>
    <w:rsid w:val="00BD3865"/>
    <w:rsid w:val="00BE45BC"/>
    <w:rsid w:val="00BE5D93"/>
    <w:rsid w:val="00C0658F"/>
    <w:rsid w:val="00C14B5F"/>
    <w:rsid w:val="00C227E4"/>
    <w:rsid w:val="00C53EE0"/>
    <w:rsid w:val="00C634C9"/>
    <w:rsid w:val="00C65313"/>
    <w:rsid w:val="00C661F5"/>
    <w:rsid w:val="00C67217"/>
    <w:rsid w:val="00C74EBD"/>
    <w:rsid w:val="00C77D22"/>
    <w:rsid w:val="00C8521C"/>
    <w:rsid w:val="00C90532"/>
    <w:rsid w:val="00C911E8"/>
    <w:rsid w:val="00C91EB2"/>
    <w:rsid w:val="00CA0496"/>
    <w:rsid w:val="00CA1641"/>
    <w:rsid w:val="00CA7961"/>
    <w:rsid w:val="00CB6991"/>
    <w:rsid w:val="00CD20BD"/>
    <w:rsid w:val="00CD620F"/>
    <w:rsid w:val="00CE2F73"/>
    <w:rsid w:val="00CE6F1C"/>
    <w:rsid w:val="00CF095A"/>
    <w:rsid w:val="00CF2970"/>
    <w:rsid w:val="00D01547"/>
    <w:rsid w:val="00D17497"/>
    <w:rsid w:val="00D17E2D"/>
    <w:rsid w:val="00D30D22"/>
    <w:rsid w:val="00D4245D"/>
    <w:rsid w:val="00D52043"/>
    <w:rsid w:val="00D567F2"/>
    <w:rsid w:val="00D63AB7"/>
    <w:rsid w:val="00D708D5"/>
    <w:rsid w:val="00D80DE0"/>
    <w:rsid w:val="00DA6FC1"/>
    <w:rsid w:val="00DB54D7"/>
    <w:rsid w:val="00DB6792"/>
    <w:rsid w:val="00DD04C2"/>
    <w:rsid w:val="00DE3865"/>
    <w:rsid w:val="00E14B62"/>
    <w:rsid w:val="00E21C44"/>
    <w:rsid w:val="00E33F91"/>
    <w:rsid w:val="00E4397F"/>
    <w:rsid w:val="00E43BE4"/>
    <w:rsid w:val="00E5039E"/>
    <w:rsid w:val="00E60FA1"/>
    <w:rsid w:val="00E61516"/>
    <w:rsid w:val="00E863B2"/>
    <w:rsid w:val="00EA112C"/>
    <w:rsid w:val="00EB0C77"/>
    <w:rsid w:val="00EB2F0B"/>
    <w:rsid w:val="00EE0339"/>
    <w:rsid w:val="00EE34BD"/>
    <w:rsid w:val="00F06112"/>
    <w:rsid w:val="00F07B36"/>
    <w:rsid w:val="00F11D72"/>
    <w:rsid w:val="00F15375"/>
    <w:rsid w:val="00F15EE4"/>
    <w:rsid w:val="00F23754"/>
    <w:rsid w:val="00F353CA"/>
    <w:rsid w:val="00F357B0"/>
    <w:rsid w:val="00F375A1"/>
    <w:rsid w:val="00F41F8C"/>
    <w:rsid w:val="00F43EE8"/>
    <w:rsid w:val="00F5265B"/>
    <w:rsid w:val="00F73C9C"/>
    <w:rsid w:val="00F77E61"/>
    <w:rsid w:val="00F97792"/>
    <w:rsid w:val="00FB32FD"/>
    <w:rsid w:val="00FB6C61"/>
    <w:rsid w:val="00FD4F66"/>
    <w:rsid w:val="00FD670F"/>
    <w:rsid w:val="00FE2184"/>
    <w:rsid w:val="00FE4B37"/>
    <w:rsid w:val="00FF1370"/>
    <w:rsid w:val="00FF5165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5D"/>
  </w:style>
  <w:style w:type="paragraph" w:styleId="Stopka">
    <w:name w:val="footer"/>
    <w:basedOn w:val="Normalny"/>
    <w:link w:val="Stopka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5D"/>
  </w:style>
  <w:style w:type="character" w:styleId="Hipercze">
    <w:name w:val="Hyperlink"/>
    <w:uiPriority w:val="99"/>
    <w:semiHidden/>
    <w:unhideWhenUsed/>
    <w:rsid w:val="00326F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6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63"/>
    <w:rPr>
      <w:rFonts w:ascii="Calibri" w:eastAsia="Calibri" w:hAnsi="Calibri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326F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326F63"/>
    <w:rPr>
      <w:vertAlign w:val="superscript"/>
    </w:rPr>
  </w:style>
  <w:style w:type="paragraph" w:styleId="Bezodstpw">
    <w:name w:val="No Spacing"/>
    <w:uiPriority w:val="1"/>
    <w:qFormat/>
    <w:rsid w:val="00950489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EE4"/>
    <w:rPr>
      <w:vertAlign w:val="superscript"/>
    </w:rPr>
  </w:style>
  <w:style w:type="character" w:customStyle="1" w:styleId="fontstyle01">
    <w:name w:val="fontstyle01"/>
    <w:basedOn w:val="Domylnaczcionkaakapitu"/>
    <w:rsid w:val="001F2A5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41F8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41F8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F41F8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2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55D"/>
  </w:style>
  <w:style w:type="paragraph" w:styleId="Stopka">
    <w:name w:val="footer"/>
    <w:basedOn w:val="Normalny"/>
    <w:link w:val="StopkaZnak"/>
    <w:uiPriority w:val="99"/>
    <w:unhideWhenUsed/>
    <w:rsid w:val="003F25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55D"/>
  </w:style>
  <w:style w:type="character" w:styleId="Hipercze">
    <w:name w:val="Hyperlink"/>
    <w:uiPriority w:val="99"/>
    <w:semiHidden/>
    <w:unhideWhenUsed/>
    <w:rsid w:val="00326F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63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63"/>
    <w:rPr>
      <w:rFonts w:ascii="Calibri" w:eastAsia="Calibri" w:hAnsi="Calibri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326F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326F63"/>
    <w:rPr>
      <w:vertAlign w:val="superscript"/>
    </w:rPr>
  </w:style>
  <w:style w:type="paragraph" w:styleId="Bezodstpw">
    <w:name w:val="No Spacing"/>
    <w:uiPriority w:val="1"/>
    <w:qFormat/>
    <w:rsid w:val="00950489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EE4"/>
    <w:rPr>
      <w:vertAlign w:val="superscript"/>
    </w:rPr>
  </w:style>
  <w:style w:type="character" w:customStyle="1" w:styleId="fontstyle01">
    <w:name w:val="fontstyle01"/>
    <w:basedOn w:val="Domylnaczcionkaakapitu"/>
    <w:rsid w:val="001F2A5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41F8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41F8C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F41F8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95F9-65AA-41AD-A135-516D9D64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Kaczor-Małecka</dc:creator>
  <cp:keywords/>
  <dc:description/>
  <cp:lastModifiedBy>Marzena Chlewicka</cp:lastModifiedBy>
  <cp:revision>268</cp:revision>
  <cp:lastPrinted>2019-04-18T12:51:00Z</cp:lastPrinted>
  <dcterms:created xsi:type="dcterms:W3CDTF">2019-01-07T10:36:00Z</dcterms:created>
  <dcterms:modified xsi:type="dcterms:W3CDTF">2019-06-24T09:00:00Z</dcterms:modified>
</cp:coreProperties>
</file>