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9A4" w:rsidRDefault="00B129A4">
      <w:pPr>
        <w:spacing w:after="0" w:line="240" w:lineRule="auto"/>
        <w:rPr>
          <w:rFonts w:ascii="Calibri" w:eastAsia="Calibri" w:hAnsi="Calibri" w:cs="Calibri"/>
        </w:rPr>
      </w:pPr>
    </w:p>
    <w:p w:rsidR="004D6A76" w:rsidRPr="00AE22B6" w:rsidRDefault="00BE4869" w:rsidP="004D6A76">
      <w:pPr>
        <w:ind w:left="5664"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4D6A76" w:rsidRPr="00AE22B6">
        <w:rPr>
          <w:rFonts w:eastAsiaTheme="minorHAnsi"/>
          <w:lang w:eastAsia="en-US"/>
        </w:rPr>
        <w:t>Kielce, dn.</w:t>
      </w:r>
      <w:r w:rsidR="004D6A76">
        <w:rPr>
          <w:rFonts w:eastAsiaTheme="minorHAnsi"/>
          <w:lang w:eastAsia="en-US"/>
        </w:rPr>
        <w:t xml:space="preserve"> 31.03.2017 r.</w:t>
      </w:r>
    </w:p>
    <w:p w:rsidR="004D6A76" w:rsidRPr="003A7C76" w:rsidRDefault="004D6A76" w:rsidP="004D6A76">
      <w:pPr>
        <w:jc w:val="center"/>
        <w:rPr>
          <w:rFonts w:eastAsiaTheme="minorHAnsi" w:cstheme="minorHAnsi"/>
          <w:b/>
          <w:lang w:eastAsia="en-US"/>
        </w:rPr>
      </w:pPr>
      <w:r w:rsidRPr="003A7C76">
        <w:rPr>
          <w:rFonts w:eastAsiaTheme="minorHAnsi" w:cstheme="minorHAnsi"/>
          <w:b/>
          <w:lang w:eastAsia="en-US"/>
        </w:rPr>
        <w:t>ROZEZNANIE RYNKU</w:t>
      </w:r>
      <w:r w:rsidR="003A7C76">
        <w:rPr>
          <w:rFonts w:eastAsiaTheme="minorHAnsi" w:cstheme="minorHAnsi"/>
          <w:b/>
          <w:lang w:eastAsia="en-US"/>
        </w:rPr>
        <w:t>/CEN</w:t>
      </w:r>
      <w:r w:rsidRPr="003A7C76">
        <w:rPr>
          <w:rFonts w:eastAsiaTheme="minorHAnsi" w:cstheme="minorHAnsi"/>
          <w:b/>
          <w:lang w:eastAsia="en-US"/>
        </w:rPr>
        <w:t xml:space="preserve"> Nr </w:t>
      </w:r>
      <w:r w:rsidR="003A7C76" w:rsidRPr="003A7C76">
        <w:rPr>
          <w:rFonts w:eastAsiaTheme="minorHAnsi" w:cstheme="minorHAnsi"/>
          <w:b/>
          <w:lang w:eastAsia="en-US"/>
        </w:rPr>
        <w:t>2</w:t>
      </w:r>
      <w:r w:rsidRPr="003A7C76">
        <w:rPr>
          <w:rFonts w:eastAsiaTheme="minorHAnsi" w:cstheme="minorHAnsi"/>
          <w:b/>
          <w:lang w:eastAsia="en-US"/>
        </w:rPr>
        <w:t>/03/2017/DS</w:t>
      </w:r>
      <w:r w:rsidR="003A7C76" w:rsidRPr="003A7C76">
        <w:rPr>
          <w:rFonts w:eastAsiaTheme="minorHAnsi" w:cstheme="minorHAnsi"/>
          <w:b/>
          <w:lang w:eastAsia="en-US"/>
        </w:rPr>
        <w:t>P</w:t>
      </w:r>
    </w:p>
    <w:p w:rsidR="003A7C76" w:rsidRPr="003A7C76" w:rsidRDefault="004D6A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3A7C76">
        <w:rPr>
          <w:rFonts w:eastAsiaTheme="minorHAnsi" w:cstheme="minorHAnsi"/>
          <w:b/>
          <w:lang w:eastAsia="en-US"/>
        </w:rPr>
        <w:t>Dotyczy:</w:t>
      </w:r>
      <w:r w:rsidRPr="003A7C76">
        <w:rPr>
          <w:rFonts w:eastAsiaTheme="minorHAnsi" w:cstheme="minorHAnsi"/>
          <w:lang w:eastAsia="en-US"/>
        </w:rPr>
        <w:t xml:space="preserve">  </w:t>
      </w:r>
      <w:r w:rsidR="003A7C76" w:rsidRPr="003A7C76">
        <w:rPr>
          <w:rFonts w:cstheme="minorHAnsi"/>
        </w:rPr>
        <w:t xml:space="preserve">przeprowadzenie szkoleń  w ramach projektu „Dobry start w przedsiębiorczość” </w:t>
      </w:r>
      <w:r w:rsidR="00D526F0">
        <w:rPr>
          <w:rFonts w:cstheme="minorHAnsi"/>
        </w:rPr>
        <w:t>na terenie województwa lubelskiego</w:t>
      </w:r>
      <w:r w:rsidR="00B726E4">
        <w:rPr>
          <w:rFonts w:cstheme="minorHAnsi"/>
        </w:rPr>
        <w:t xml:space="preserve"> (Zamość, Tomaszów Lubelski),</w:t>
      </w:r>
    </w:p>
    <w:p w:rsidR="004D6A76" w:rsidRPr="003A7C76" w:rsidRDefault="004D6A76" w:rsidP="004D6A76">
      <w:pPr>
        <w:jc w:val="both"/>
        <w:rPr>
          <w:rFonts w:eastAsiaTheme="minorHAnsi" w:cstheme="minorHAnsi"/>
          <w:lang w:eastAsia="en-US"/>
        </w:rPr>
      </w:pPr>
      <w:bookmarkStart w:id="0" w:name="_Hlk493761977"/>
      <w:r w:rsidRPr="003A7C76">
        <w:rPr>
          <w:rFonts w:eastAsiaTheme="minorHAnsi" w:cstheme="minorHAnsi"/>
          <w:lang w:eastAsia="en-US"/>
        </w:rPr>
        <w:t>realizowanego przez Stowarzyszenie PROREW(</w:t>
      </w:r>
      <w:r w:rsidR="003A7C76">
        <w:rPr>
          <w:rFonts w:eastAsiaTheme="minorHAnsi" w:cstheme="minorHAnsi"/>
          <w:lang w:eastAsia="en-US"/>
        </w:rPr>
        <w:t xml:space="preserve"> </w:t>
      </w:r>
      <w:r w:rsidRPr="003A7C76">
        <w:rPr>
          <w:rFonts w:eastAsiaTheme="minorHAnsi" w:cstheme="minorHAnsi"/>
          <w:lang w:eastAsia="en-US"/>
        </w:rPr>
        <w:t>Lider) oraz Towarzystwo Oświatowe Ziemi Chrzanowskiej w Chrzanowie (Partner), umowa RPLU.09.03.00-06-0093/16 w ramach Regionalnego Programu Operacyjnego Województwa Lubelskiego na lata 2014-2020.</w:t>
      </w:r>
    </w:p>
    <w:bookmarkEnd w:id="0"/>
    <w:p w:rsidR="004D6A76" w:rsidRPr="003A7C76" w:rsidRDefault="004D6A76" w:rsidP="004D6A76">
      <w:pPr>
        <w:jc w:val="both"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 xml:space="preserve">Postępowanie prowadzone jest w trybie rozeznania </w:t>
      </w:r>
      <w:r w:rsidR="003A7C76">
        <w:rPr>
          <w:rFonts w:eastAsiaTheme="minorHAnsi" w:cstheme="minorHAnsi"/>
          <w:lang w:eastAsia="en-US"/>
        </w:rPr>
        <w:t>rynku/</w:t>
      </w:r>
      <w:r w:rsidRPr="003A7C76">
        <w:rPr>
          <w:rFonts w:eastAsiaTheme="minorHAnsi" w:cstheme="minorHAnsi"/>
          <w:lang w:eastAsia="en-US"/>
        </w:rPr>
        <w:t>cen opisanych w  Wytycznych Ministra Infrastruktury i Rozwoju w zakresie kwalifikowania wydatków w ramach Europejskiego Funduszu Rozwoju Regionalnego oraz Funduszu Spójności na lata 2014-2020. Do niniejszego trybu nie stosuje się przepisów Prawo Zamówień Publicznych.</w:t>
      </w:r>
    </w:p>
    <w:p w:rsidR="004D6A76" w:rsidRPr="00CD21E1" w:rsidRDefault="004D6A76" w:rsidP="004D6A76">
      <w:pPr>
        <w:numPr>
          <w:ilvl w:val="0"/>
          <w:numId w:val="16"/>
        </w:numPr>
        <w:contextualSpacing/>
        <w:jc w:val="both"/>
        <w:rPr>
          <w:rFonts w:eastAsiaTheme="minorHAnsi" w:cstheme="minorHAnsi"/>
          <w:b/>
          <w:lang w:eastAsia="en-US"/>
        </w:rPr>
      </w:pPr>
      <w:r w:rsidRPr="00CD21E1">
        <w:rPr>
          <w:rFonts w:eastAsiaTheme="minorHAnsi" w:cstheme="minorHAnsi"/>
          <w:b/>
          <w:lang w:eastAsia="en-US"/>
        </w:rPr>
        <w:t>Zamawiający: Stowarzyszenie PROREW, 25-361 Kielce, ul. Szymanowskiego 3/58.</w:t>
      </w:r>
    </w:p>
    <w:p w:rsidR="00CD21E1" w:rsidRPr="00CD21E1" w:rsidRDefault="00CD21E1" w:rsidP="00CD21E1">
      <w:pPr>
        <w:ind w:left="1080"/>
        <w:contextualSpacing/>
        <w:jc w:val="both"/>
        <w:rPr>
          <w:rFonts w:eastAsiaTheme="minorHAnsi" w:cstheme="minorHAnsi"/>
          <w:b/>
          <w:lang w:eastAsia="en-US"/>
        </w:rPr>
      </w:pPr>
    </w:p>
    <w:p w:rsidR="004D6A76" w:rsidRPr="00CD21E1" w:rsidRDefault="004D6A76" w:rsidP="004D6A76">
      <w:pPr>
        <w:numPr>
          <w:ilvl w:val="0"/>
          <w:numId w:val="16"/>
        </w:numPr>
        <w:contextualSpacing/>
        <w:jc w:val="both"/>
        <w:rPr>
          <w:rFonts w:eastAsiaTheme="minorHAnsi" w:cstheme="minorHAnsi"/>
          <w:b/>
          <w:lang w:eastAsia="en-US"/>
        </w:rPr>
      </w:pPr>
      <w:r w:rsidRPr="00CD21E1">
        <w:rPr>
          <w:rFonts w:eastAsiaTheme="minorHAnsi" w:cstheme="minorHAnsi"/>
          <w:b/>
          <w:lang w:eastAsia="en-US"/>
        </w:rPr>
        <w:t>Zakres zamówienia:</w:t>
      </w:r>
    </w:p>
    <w:p w:rsidR="00BE4869" w:rsidRDefault="004D6A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b/>
        </w:rPr>
      </w:pPr>
      <w:r w:rsidRPr="00BE4869">
        <w:rPr>
          <w:rFonts w:eastAsia="Calibri" w:cstheme="minorHAnsi"/>
          <w:b/>
        </w:rPr>
        <w:t xml:space="preserve">Przedmiotem zamówienia jest </w:t>
      </w:r>
      <w:r w:rsidR="003A7C76" w:rsidRPr="00BE4869">
        <w:rPr>
          <w:rFonts w:eastAsia="Calibri" w:cstheme="minorHAnsi"/>
          <w:b/>
        </w:rPr>
        <w:t>przeprowadzenie szkoleń</w:t>
      </w:r>
      <w:r w:rsidRPr="00BE4869">
        <w:rPr>
          <w:rFonts w:eastAsia="Calibri" w:cstheme="minorHAnsi"/>
          <w:b/>
        </w:rPr>
        <w:t xml:space="preserve"> na terenie miasta Zamość oraz Tomaszów Lubelski </w:t>
      </w:r>
      <w:r w:rsidR="0095039F">
        <w:rPr>
          <w:rFonts w:eastAsia="Calibri" w:cstheme="minorHAnsi"/>
          <w:b/>
        </w:rPr>
        <w:t>,</w:t>
      </w:r>
      <w:r w:rsidR="003A7C76" w:rsidRPr="00BE4869">
        <w:rPr>
          <w:rFonts w:cstheme="minorHAnsi"/>
          <w:b/>
        </w:rPr>
        <w:t xml:space="preserve"> obejmujących 4 moduły z wykorzystaniem metod: wykład, warsztat, </w:t>
      </w:r>
      <w:proofErr w:type="spellStart"/>
      <w:r w:rsidR="003A7C76" w:rsidRPr="00BE4869">
        <w:rPr>
          <w:rFonts w:cstheme="minorHAnsi"/>
          <w:b/>
        </w:rPr>
        <w:t>case</w:t>
      </w:r>
      <w:proofErr w:type="spellEnd"/>
      <w:r w:rsidR="003A7C76" w:rsidRPr="00BE4869">
        <w:rPr>
          <w:rFonts w:cstheme="minorHAnsi"/>
          <w:b/>
        </w:rPr>
        <w:t xml:space="preserve"> </w:t>
      </w:r>
      <w:proofErr w:type="spellStart"/>
      <w:r w:rsidR="003A7C76" w:rsidRPr="00BE4869">
        <w:rPr>
          <w:rFonts w:cstheme="minorHAnsi"/>
          <w:b/>
        </w:rPr>
        <w:t>study</w:t>
      </w:r>
      <w:proofErr w:type="spellEnd"/>
      <w:r w:rsidR="003A7C76" w:rsidRPr="00BE4869">
        <w:rPr>
          <w:rFonts w:cstheme="minorHAnsi"/>
          <w:b/>
        </w:rPr>
        <w:t xml:space="preserve"> z </w:t>
      </w:r>
      <w:r w:rsidR="009D222B">
        <w:rPr>
          <w:rFonts w:cstheme="minorHAnsi"/>
          <w:b/>
        </w:rPr>
        <w:t>4</w:t>
      </w:r>
      <w:bookmarkStart w:id="1" w:name="_GoBack"/>
      <w:bookmarkEnd w:id="1"/>
      <w:r w:rsidR="003A7C76" w:rsidRPr="00BE4869">
        <w:rPr>
          <w:rFonts w:cstheme="minorHAnsi"/>
          <w:b/>
        </w:rPr>
        <w:t>0 Uczestnikami Projektu</w:t>
      </w:r>
      <w:r w:rsidR="00BE4869">
        <w:rPr>
          <w:rFonts w:cstheme="minorHAnsi"/>
          <w:b/>
        </w:rPr>
        <w:t>.</w:t>
      </w:r>
      <w:r w:rsidR="003A7C76" w:rsidRPr="00BE4869">
        <w:rPr>
          <w:rFonts w:cstheme="minorHAnsi"/>
          <w:b/>
        </w:rPr>
        <w:t xml:space="preserve"> 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3A7C76">
        <w:rPr>
          <w:rFonts w:cstheme="minorHAnsi"/>
        </w:rPr>
        <w:t>Realizacja zadania adekwatna do indywidualnych potrzeb szkoleniowych UP, zdiagnozowanych przez doradcę zawodowego na etapie rekrutacji w oparciu o test dotyczący zagadnień przedsiębiorczości.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3A7C76">
        <w:rPr>
          <w:rFonts w:cstheme="minorHAnsi"/>
        </w:rPr>
        <w:t>Usługa obejmuje: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b/>
          <w:lang w:eastAsia="en-US"/>
        </w:rPr>
      </w:pPr>
      <w:r w:rsidRPr="003A7C76">
        <w:rPr>
          <w:rFonts w:cstheme="minorHAnsi"/>
          <w:b/>
        </w:rPr>
        <w:t xml:space="preserve">Moduł 1 </w:t>
      </w:r>
      <w:r w:rsidRPr="003A7C76">
        <w:rPr>
          <w:rFonts w:cstheme="minorHAnsi"/>
        </w:rPr>
        <w:t xml:space="preserve"> </w:t>
      </w:r>
      <w:r w:rsidRPr="003A7C76">
        <w:rPr>
          <w:rFonts w:cstheme="minorHAnsi"/>
          <w:b/>
        </w:rPr>
        <w:t>– „Pierwsze kroki w biznesie”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 xml:space="preserve">Zakres przedmiotowy: 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procedura zakładania działalności,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aspekty finansowe i rachunkowe prowadzenia działalności,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podatki i ubezpieczenia społeczne,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b/>
          <w:lang w:eastAsia="en-US"/>
        </w:rPr>
      </w:pPr>
      <w:r w:rsidRPr="003A7C76">
        <w:rPr>
          <w:rFonts w:cstheme="minorHAnsi"/>
          <w:b/>
          <w:lang w:eastAsia="en-US"/>
        </w:rPr>
        <w:t>Moduł 2 – „podstawy prawa w biznesie”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Zakres przedmiotowy: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formy organizacyjno-prawne MSP,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wybrane aspekty prawa handlowego, pracy, cywilnego w działalności gospodarczej.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b/>
          <w:lang w:eastAsia="en-US"/>
        </w:rPr>
      </w:pPr>
      <w:r w:rsidRPr="003A7C76">
        <w:rPr>
          <w:rFonts w:cstheme="minorHAnsi"/>
          <w:b/>
          <w:lang w:eastAsia="en-US"/>
        </w:rPr>
        <w:t>Moduł 3 – „Marketing”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Zakres przedmiotowy: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koncepcja marketing-mix,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budowanie marki,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zarządzanie relacjami z klientami,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 xml:space="preserve">- </w:t>
      </w:r>
      <w:proofErr w:type="spellStart"/>
      <w:r w:rsidRPr="003A7C76">
        <w:rPr>
          <w:rFonts w:cstheme="minorHAnsi"/>
          <w:lang w:eastAsia="en-US"/>
        </w:rPr>
        <w:t>networking</w:t>
      </w:r>
      <w:proofErr w:type="spellEnd"/>
      <w:r w:rsidRPr="003A7C76">
        <w:rPr>
          <w:rFonts w:cstheme="minorHAnsi"/>
          <w:lang w:eastAsia="en-US"/>
        </w:rPr>
        <w:t>.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b/>
          <w:lang w:eastAsia="en-US"/>
        </w:rPr>
      </w:pPr>
      <w:r w:rsidRPr="003A7C76">
        <w:rPr>
          <w:rFonts w:cstheme="minorHAnsi"/>
          <w:b/>
          <w:lang w:eastAsia="en-US"/>
        </w:rPr>
        <w:t>Moduł 4 – „Biznesplan”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Zakres przedmiotowy: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tworzenie modeli biznesowych,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lastRenderedPageBreak/>
        <w:t>- analiza zasobów,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tworzenie strategii i planów,</w:t>
      </w:r>
    </w:p>
    <w:p w:rsid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 w:rsidRPr="003A7C76">
        <w:rPr>
          <w:rFonts w:cstheme="minorHAnsi"/>
          <w:lang w:eastAsia="en-US"/>
        </w:rPr>
        <w:t>- przygotowanie biznesplanu.</w:t>
      </w:r>
    </w:p>
    <w:p w:rsidR="00A65207" w:rsidRPr="003A7C76" w:rsidRDefault="00C52B6F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lang w:eastAsia="en-US"/>
        </w:rPr>
      </w:pPr>
      <w:r>
        <w:rPr>
          <w:rFonts w:cstheme="minorHAnsi"/>
          <w:lang w:eastAsia="en-US"/>
        </w:rPr>
        <w:t>Rezultatem ww. wsparcia będzie nabycie kompetencji potwierdzonych stosownym certyfikatem – szkolenia będą realizowane zgodnie z 4 etapami : zakres, wzorzec, ocena ,porównanie.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3A7C76">
        <w:rPr>
          <w:rFonts w:cstheme="minorHAnsi"/>
        </w:rPr>
        <w:t>Wyżej wymienione wsparcie skierowane do  kategorii:</w:t>
      </w:r>
    </w:p>
    <w:p w:rsidR="003A7C76" w:rsidRPr="003A7C76" w:rsidRDefault="003A7C76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3A7C76">
        <w:rPr>
          <w:rFonts w:cstheme="minorHAnsi"/>
        </w:rPr>
        <w:t xml:space="preserve">- podstawowej – </w:t>
      </w:r>
      <w:r w:rsidR="00BE4869">
        <w:rPr>
          <w:rFonts w:cstheme="minorHAnsi"/>
        </w:rPr>
        <w:t>12</w:t>
      </w:r>
      <w:r w:rsidRPr="003A7C76">
        <w:rPr>
          <w:rFonts w:cstheme="minorHAnsi"/>
        </w:rPr>
        <w:t>0h (15h/</w:t>
      </w:r>
      <w:r w:rsidR="00C52B6F">
        <w:rPr>
          <w:rFonts w:cstheme="minorHAnsi"/>
        </w:rPr>
        <w:t>UP</w:t>
      </w:r>
      <w:r>
        <w:rPr>
          <w:rFonts w:cstheme="minorHAnsi"/>
        </w:rPr>
        <w:t>/4moduły</w:t>
      </w:r>
      <w:r w:rsidRPr="003A7C76">
        <w:rPr>
          <w:rFonts w:cstheme="minorHAnsi"/>
        </w:rPr>
        <w:t>; 2 grupy po 10 UP - 60h),</w:t>
      </w:r>
    </w:p>
    <w:p w:rsidR="003A7C76" w:rsidRDefault="00BE4869" w:rsidP="003A7C76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- średniozaawansowanej – 8</w:t>
      </w:r>
      <w:r w:rsidR="003A7C76" w:rsidRPr="003A7C76">
        <w:rPr>
          <w:rFonts w:cstheme="minorHAnsi"/>
        </w:rPr>
        <w:t>0h ( 10h/</w:t>
      </w:r>
      <w:r w:rsidR="00C52B6F">
        <w:rPr>
          <w:rFonts w:cstheme="minorHAnsi"/>
        </w:rPr>
        <w:t>UP</w:t>
      </w:r>
      <w:r w:rsidR="003A7C76">
        <w:rPr>
          <w:rFonts w:cstheme="minorHAnsi"/>
        </w:rPr>
        <w:t>/4moduły</w:t>
      </w:r>
      <w:r w:rsidR="003A7C76" w:rsidRPr="003A7C76">
        <w:rPr>
          <w:rFonts w:cstheme="minorHAnsi"/>
        </w:rPr>
        <w:t>; 2 grupy po 10 UP – 40h)</w:t>
      </w:r>
    </w:p>
    <w:p w:rsidR="004D6A76" w:rsidRPr="003A7C76" w:rsidRDefault="004D6A76" w:rsidP="004D6A76">
      <w:pPr>
        <w:numPr>
          <w:ilvl w:val="0"/>
          <w:numId w:val="18"/>
        </w:numPr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 xml:space="preserve">Szkolenia będą odbywać się w terminach wyznaczonych przez Zamawiającego, w dni robocze w godz. 8.00 – 18.00 w okresie do 31 lipca 2017 r. </w:t>
      </w:r>
    </w:p>
    <w:p w:rsidR="004D6A76" w:rsidRPr="003A7C76" w:rsidRDefault="004D6A76" w:rsidP="004D6A76">
      <w:pPr>
        <w:numPr>
          <w:ilvl w:val="0"/>
          <w:numId w:val="18"/>
        </w:numPr>
        <w:spacing w:after="0" w:line="240" w:lineRule="auto"/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>Szkolenia będą trwać: dla grupy podstawowej – 8 dni, dla grupy średniozaawansowanej – 5 dni.</w:t>
      </w:r>
    </w:p>
    <w:p w:rsidR="004D6A76" w:rsidRPr="003A7C76" w:rsidRDefault="004D6A76" w:rsidP="004D6A76">
      <w:pPr>
        <w:numPr>
          <w:ilvl w:val="0"/>
          <w:numId w:val="18"/>
        </w:numPr>
        <w:spacing w:after="0" w:line="240" w:lineRule="auto"/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>Łączn</w:t>
      </w:r>
      <w:r w:rsidR="006914AD">
        <w:rPr>
          <w:rFonts w:eastAsia="Calibri" w:cstheme="minorHAnsi"/>
        </w:rPr>
        <w:t>a</w:t>
      </w:r>
      <w:r w:rsidRPr="003A7C76">
        <w:rPr>
          <w:rFonts w:eastAsia="Calibri" w:cstheme="minorHAnsi"/>
        </w:rPr>
        <w:t xml:space="preserve"> </w:t>
      </w:r>
      <w:r w:rsidR="003A7C76" w:rsidRPr="003A7C76">
        <w:rPr>
          <w:rFonts w:eastAsia="Calibri" w:cstheme="minorHAnsi"/>
        </w:rPr>
        <w:t xml:space="preserve">liczba godzin szkolenia </w:t>
      </w:r>
      <w:r w:rsidRPr="003A7C76">
        <w:rPr>
          <w:rFonts w:eastAsia="Calibri" w:cstheme="minorHAnsi"/>
        </w:rPr>
        <w:t xml:space="preserve"> – 200h.</w:t>
      </w:r>
    </w:p>
    <w:p w:rsidR="004D6A76" w:rsidRPr="003A7C76" w:rsidRDefault="004D6A76" w:rsidP="004D6A76">
      <w:pPr>
        <w:numPr>
          <w:ilvl w:val="0"/>
          <w:numId w:val="18"/>
        </w:numPr>
        <w:spacing w:after="0" w:line="240" w:lineRule="auto"/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 xml:space="preserve">Usługi cateringowe są przedmiotem osobnego </w:t>
      </w:r>
      <w:r w:rsidR="003A7C76" w:rsidRPr="003A7C76">
        <w:rPr>
          <w:rFonts w:eastAsia="Calibri" w:cstheme="minorHAnsi"/>
        </w:rPr>
        <w:t>rozeznania</w:t>
      </w:r>
      <w:r w:rsidR="003A7C76">
        <w:rPr>
          <w:rFonts w:eastAsia="Calibri" w:cstheme="minorHAnsi"/>
        </w:rPr>
        <w:t xml:space="preserve"> </w:t>
      </w:r>
      <w:r w:rsidR="003A7C76" w:rsidRPr="003A7C76">
        <w:rPr>
          <w:rFonts w:eastAsia="Calibri" w:cstheme="minorHAnsi"/>
        </w:rPr>
        <w:t>rynku/cen</w:t>
      </w:r>
      <w:r w:rsidRPr="003A7C76">
        <w:rPr>
          <w:rFonts w:eastAsia="Calibri" w:cstheme="minorHAnsi"/>
        </w:rPr>
        <w:t>.</w:t>
      </w:r>
    </w:p>
    <w:p w:rsidR="004D6A76" w:rsidRPr="00927B20" w:rsidRDefault="004D6A76" w:rsidP="004D6A76">
      <w:pPr>
        <w:numPr>
          <w:ilvl w:val="0"/>
          <w:numId w:val="18"/>
        </w:numPr>
        <w:spacing w:after="0" w:line="240" w:lineRule="auto"/>
        <w:contextualSpacing/>
        <w:rPr>
          <w:rFonts w:eastAsia="Calibri" w:cstheme="minorHAnsi"/>
          <w:b/>
          <w:sz w:val="24"/>
          <w:szCs w:val="24"/>
        </w:rPr>
      </w:pPr>
      <w:r w:rsidRPr="00927B20">
        <w:rPr>
          <w:rFonts w:eastAsia="Calibri" w:cstheme="minorHAnsi"/>
          <w:b/>
          <w:sz w:val="24"/>
          <w:szCs w:val="24"/>
        </w:rPr>
        <w:t xml:space="preserve">Zamawiający dopuszcza składanie oferty częściowej w podziale na miejsce </w:t>
      </w:r>
      <w:r w:rsidR="003A7C76" w:rsidRPr="00927B20">
        <w:rPr>
          <w:rFonts w:eastAsia="Calibri" w:cstheme="minorHAnsi"/>
          <w:b/>
          <w:sz w:val="24"/>
          <w:szCs w:val="24"/>
        </w:rPr>
        <w:t>szkolenia</w:t>
      </w:r>
      <w:r w:rsidR="00B726E4">
        <w:rPr>
          <w:rFonts w:eastAsia="Calibri" w:cstheme="minorHAnsi"/>
          <w:b/>
          <w:sz w:val="24"/>
          <w:szCs w:val="24"/>
        </w:rPr>
        <w:t xml:space="preserve"> (Zamość, Tomaszów Lubelski)</w:t>
      </w:r>
      <w:r w:rsidR="003A7C76" w:rsidRPr="00927B20">
        <w:rPr>
          <w:rFonts w:eastAsia="Calibri" w:cstheme="minorHAnsi"/>
          <w:b/>
          <w:sz w:val="24"/>
          <w:szCs w:val="24"/>
        </w:rPr>
        <w:t>.</w:t>
      </w:r>
    </w:p>
    <w:p w:rsidR="0011022F" w:rsidRPr="00927B20" w:rsidRDefault="0011022F" w:rsidP="0011022F">
      <w:pPr>
        <w:spacing w:after="0" w:line="240" w:lineRule="auto"/>
        <w:ind w:left="501"/>
        <w:contextualSpacing/>
        <w:rPr>
          <w:rFonts w:eastAsia="Calibri" w:cstheme="minorHAnsi"/>
          <w:b/>
          <w:sz w:val="24"/>
          <w:szCs w:val="24"/>
        </w:rPr>
      </w:pPr>
    </w:p>
    <w:p w:rsidR="0011022F" w:rsidRPr="0011022F" w:rsidRDefault="0011022F" w:rsidP="0011022F">
      <w:pPr>
        <w:suppressAutoHyphens/>
        <w:autoSpaceDN w:val="0"/>
        <w:spacing w:before="100" w:after="100" w:line="240" w:lineRule="auto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IV.   </w:t>
      </w:r>
      <w:r w:rsidRPr="0011022F">
        <w:rPr>
          <w:rFonts w:cstheme="minorHAnsi"/>
          <w:b/>
          <w:bCs/>
        </w:rPr>
        <w:t>Zakres zadań i odpowiedzialności :</w:t>
      </w:r>
    </w:p>
    <w:p w:rsidR="0011022F" w:rsidRPr="0011022F" w:rsidRDefault="0011022F" w:rsidP="0011022F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  <w:bCs/>
        </w:rPr>
      </w:pPr>
      <w:r w:rsidRPr="0011022F">
        <w:rPr>
          <w:rFonts w:cstheme="minorHAnsi"/>
          <w:bCs/>
        </w:rPr>
        <w:t>a) przygotowanie materiałów szkoleniowych z danego zakresu (wersja papierowa i elektroniczna),</w:t>
      </w:r>
    </w:p>
    <w:p w:rsidR="0011022F" w:rsidRPr="0011022F" w:rsidRDefault="0011022F" w:rsidP="0011022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1022F">
        <w:rPr>
          <w:rFonts w:cstheme="minorHAnsi"/>
        </w:rPr>
        <w:t>b) prowadzenie szkoleń (spotkań) w grupach  w ramach projektu w wyznaczonym miejscu, terminie (zgodnie z harmonogramem) i w określonym zakresie tematycznym;</w:t>
      </w:r>
    </w:p>
    <w:p w:rsidR="0011022F" w:rsidRPr="0011022F" w:rsidRDefault="0011022F" w:rsidP="0011022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1022F">
        <w:rPr>
          <w:rFonts w:cstheme="minorHAnsi"/>
        </w:rPr>
        <w:t>c) dokumentowanie szkoleń (spotkań) – dzienniki zajęć, listy obecności;</w:t>
      </w:r>
    </w:p>
    <w:p w:rsidR="0011022F" w:rsidRPr="0011022F" w:rsidRDefault="0011022F" w:rsidP="0011022F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11022F">
        <w:rPr>
          <w:rFonts w:cstheme="minorHAnsi"/>
        </w:rPr>
        <w:t>d) przekazywanie Zamawiającemu dokumentacji z każdego modułu szkoleniowego wraz z kartami czasu pracy;</w:t>
      </w:r>
    </w:p>
    <w:p w:rsidR="0011022F" w:rsidRPr="0011022F" w:rsidRDefault="0011022F" w:rsidP="0011022F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11022F">
        <w:rPr>
          <w:rFonts w:cstheme="minorHAnsi"/>
        </w:rPr>
        <w:t>e)       bieżący kontakt z zespołem projektowym,</w:t>
      </w:r>
    </w:p>
    <w:p w:rsidR="0011022F" w:rsidRPr="0011022F" w:rsidRDefault="0011022F" w:rsidP="0011022F">
      <w:pPr>
        <w:suppressAutoHyphens/>
        <w:autoSpaceDN w:val="0"/>
        <w:spacing w:before="100" w:after="100" w:line="240" w:lineRule="auto"/>
        <w:jc w:val="both"/>
        <w:textAlignment w:val="baseline"/>
        <w:rPr>
          <w:rFonts w:cstheme="minorHAnsi"/>
        </w:rPr>
      </w:pPr>
      <w:r w:rsidRPr="0011022F">
        <w:rPr>
          <w:rFonts w:cstheme="minorHAnsi"/>
        </w:rPr>
        <w:t>f)       współpraca z opiekunami osób niepełnosprawnych w zakresie sprawnej i efektywnej realizacji wsparcia.</w:t>
      </w:r>
    </w:p>
    <w:p w:rsidR="004D6A76" w:rsidRPr="003A7C76" w:rsidRDefault="004D6A76" w:rsidP="004D6A76">
      <w:pPr>
        <w:spacing w:after="0" w:line="240" w:lineRule="auto"/>
        <w:ind w:left="1440"/>
        <w:contextualSpacing/>
        <w:rPr>
          <w:rFonts w:eastAsia="Calibri" w:cstheme="minorHAnsi"/>
          <w:b/>
        </w:rPr>
      </w:pPr>
    </w:p>
    <w:p w:rsidR="004D6A76" w:rsidRPr="0011022F" w:rsidRDefault="0011022F" w:rsidP="0011022F">
      <w:pPr>
        <w:spacing w:after="0" w:line="240" w:lineRule="auto"/>
        <w:contextualSpacing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V.    </w:t>
      </w:r>
      <w:r w:rsidR="004D6A76" w:rsidRPr="0011022F">
        <w:rPr>
          <w:rFonts w:eastAsia="Calibri" w:cstheme="minorHAnsi"/>
          <w:b/>
        </w:rPr>
        <w:t>Termin wykonania zamówienia:</w:t>
      </w:r>
    </w:p>
    <w:p w:rsidR="004D6A76" w:rsidRPr="003A7C76" w:rsidRDefault="004D6A76" w:rsidP="004D6A76">
      <w:pPr>
        <w:numPr>
          <w:ilvl w:val="0"/>
          <w:numId w:val="19"/>
        </w:numPr>
        <w:spacing w:after="0" w:line="240" w:lineRule="auto"/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>Rozpoczęcie realizacji przedmiotu zamówienia – od dnia zawarcia umowy.</w:t>
      </w:r>
    </w:p>
    <w:p w:rsidR="004D6A76" w:rsidRPr="003A7C76" w:rsidRDefault="004D6A76" w:rsidP="004D6A76">
      <w:pPr>
        <w:numPr>
          <w:ilvl w:val="0"/>
          <w:numId w:val="19"/>
        </w:numPr>
        <w:spacing w:after="0" w:line="240" w:lineRule="auto"/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>Przewidywana liczba osób objętych szkoleniem -40 osób, w tym:</w:t>
      </w:r>
    </w:p>
    <w:p w:rsidR="004D6A76" w:rsidRPr="003A7C76" w:rsidRDefault="004D6A76" w:rsidP="004D6A76">
      <w:pPr>
        <w:spacing w:after="0" w:line="240" w:lineRule="auto"/>
        <w:ind w:left="1440"/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>- 20 osób (2 grupy po 10 osób) – grupa podstawowa</w:t>
      </w:r>
    </w:p>
    <w:p w:rsidR="004D6A76" w:rsidRDefault="004D6A76" w:rsidP="004D6A76">
      <w:pPr>
        <w:spacing w:after="0" w:line="240" w:lineRule="auto"/>
        <w:ind w:left="1440"/>
        <w:contextualSpacing/>
        <w:rPr>
          <w:rFonts w:eastAsia="Calibri" w:cstheme="minorHAnsi"/>
        </w:rPr>
      </w:pPr>
      <w:r w:rsidRPr="003A7C76">
        <w:rPr>
          <w:rFonts w:eastAsia="Calibri" w:cstheme="minorHAnsi"/>
        </w:rPr>
        <w:t>- 20 osób (2 grupy po 10 osób) – grupa średniozaawansowana</w:t>
      </w:r>
    </w:p>
    <w:p w:rsidR="004D6A76" w:rsidRPr="003A7C76" w:rsidRDefault="0011022F" w:rsidP="003A7C76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  </w:t>
      </w:r>
      <w:r w:rsidR="004D6A76" w:rsidRPr="003A7C76">
        <w:rPr>
          <w:rFonts w:eastAsia="Calibri" w:cstheme="minorHAnsi"/>
        </w:rPr>
        <w:t xml:space="preserve">3.    Terminy realizacji szkoleń zostaną podane Wykonawcy na 7 dni przed ich    rozpoczęciem, w </w:t>
      </w:r>
      <w:r w:rsidR="003A7C76">
        <w:rPr>
          <w:rFonts w:eastAsia="Calibri" w:cstheme="minorHAnsi"/>
        </w:rPr>
        <w:t xml:space="preserve">    </w:t>
      </w:r>
      <w:r w:rsidR="004D6A76" w:rsidRPr="003A7C76">
        <w:rPr>
          <w:rFonts w:eastAsia="Calibri" w:cstheme="minorHAnsi"/>
        </w:rPr>
        <w:t>oparciu o harmonogram zajęć.</w:t>
      </w:r>
    </w:p>
    <w:p w:rsidR="004D6A76" w:rsidRPr="003A7C76" w:rsidRDefault="0011022F" w:rsidP="003A7C76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 </w:t>
      </w:r>
      <w:r w:rsidR="003A7C76">
        <w:rPr>
          <w:rFonts w:eastAsia="Calibri" w:cstheme="minorHAnsi"/>
        </w:rPr>
        <w:t xml:space="preserve"> </w:t>
      </w:r>
      <w:r w:rsidR="004D6A76" w:rsidRPr="003A7C76">
        <w:rPr>
          <w:rFonts w:eastAsia="Calibri" w:cstheme="minorHAnsi"/>
        </w:rPr>
        <w:t>4.    Termin zakończenia realizacji zamówienia – 31 lipca 2017 r.</w:t>
      </w:r>
    </w:p>
    <w:p w:rsidR="004D6A76" w:rsidRPr="003A7C76" w:rsidRDefault="004D6A76" w:rsidP="004D6A76">
      <w:pPr>
        <w:ind w:left="1080"/>
        <w:contextualSpacing/>
        <w:jc w:val="both"/>
        <w:rPr>
          <w:rFonts w:eastAsiaTheme="minorHAnsi" w:cstheme="minorHAnsi"/>
          <w:lang w:eastAsia="en-US"/>
        </w:rPr>
      </w:pPr>
    </w:p>
    <w:p w:rsidR="004D6A76" w:rsidRDefault="004D6A76" w:rsidP="0011022F">
      <w:pPr>
        <w:pStyle w:val="Akapitzlist"/>
        <w:numPr>
          <w:ilvl w:val="0"/>
          <w:numId w:val="25"/>
        </w:numPr>
        <w:jc w:val="both"/>
        <w:rPr>
          <w:rFonts w:eastAsiaTheme="minorHAnsi" w:cstheme="minorHAnsi"/>
          <w:b/>
          <w:lang w:eastAsia="en-US"/>
        </w:rPr>
      </w:pPr>
      <w:r w:rsidRPr="0011022F">
        <w:rPr>
          <w:rFonts w:eastAsiaTheme="minorHAnsi" w:cstheme="minorHAnsi"/>
          <w:b/>
          <w:lang w:eastAsia="en-US"/>
        </w:rPr>
        <w:t>Warunki udziału:</w:t>
      </w:r>
    </w:p>
    <w:p w:rsidR="006914AD" w:rsidRPr="0011022F" w:rsidRDefault="006914AD" w:rsidP="006914AD">
      <w:pPr>
        <w:pStyle w:val="Akapitzlist"/>
        <w:numPr>
          <w:ilvl w:val="0"/>
          <w:numId w:val="24"/>
        </w:numPr>
        <w:jc w:val="both"/>
        <w:rPr>
          <w:rFonts w:eastAsiaTheme="minorHAnsi" w:cstheme="minorHAnsi"/>
          <w:b/>
          <w:lang w:eastAsia="en-US"/>
        </w:rPr>
      </w:pPr>
      <w:r>
        <w:rPr>
          <w:rFonts w:ascii="Verdana" w:hAnsi="Verdana" w:cs="Verdana"/>
          <w:sz w:val="18"/>
          <w:szCs w:val="18"/>
        </w:rPr>
        <w:t>W</w:t>
      </w:r>
      <w:r w:rsidRPr="006914AD">
        <w:rPr>
          <w:rFonts w:ascii="Verdana" w:hAnsi="Verdana" w:cs="Verdana"/>
          <w:sz w:val="18"/>
          <w:szCs w:val="18"/>
        </w:rPr>
        <w:t>ykształcenie wyższe/certyfikat potwierdzający kwalifikacje; min.2-letnie</w:t>
      </w:r>
      <w:r>
        <w:rPr>
          <w:rFonts w:ascii="Verdana" w:hAnsi="Verdana" w:cs="Verdana"/>
          <w:sz w:val="18"/>
          <w:szCs w:val="18"/>
        </w:rPr>
        <w:t xml:space="preserve"> doświadczenie umożliwiające przeprowadzenie danego szkolenia.</w:t>
      </w:r>
    </w:p>
    <w:p w:rsidR="003A7C76" w:rsidRPr="003A7C76" w:rsidRDefault="003A7C76" w:rsidP="003A7C76">
      <w:pPr>
        <w:numPr>
          <w:ilvl w:val="0"/>
          <w:numId w:val="24"/>
        </w:numPr>
        <w:suppressAutoHyphens/>
        <w:autoSpaceDN w:val="0"/>
        <w:spacing w:line="247" w:lineRule="auto"/>
        <w:jc w:val="both"/>
        <w:textAlignment w:val="baseline"/>
        <w:rPr>
          <w:rFonts w:cstheme="minorHAnsi"/>
          <w:bCs/>
        </w:rPr>
      </w:pPr>
      <w:r w:rsidRPr="003A7C76">
        <w:rPr>
          <w:rFonts w:cstheme="minorHAnsi"/>
          <w:bCs/>
        </w:rPr>
        <w:lastRenderedPageBreak/>
        <w:t xml:space="preserve">Limit zaangażowania personelu projektu/osób prowadzących szkolenia 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</w:r>
    </w:p>
    <w:p w:rsidR="003A7C76" w:rsidRPr="003A7C76" w:rsidRDefault="003A7C76" w:rsidP="003A7C76">
      <w:pPr>
        <w:numPr>
          <w:ilvl w:val="0"/>
          <w:numId w:val="24"/>
        </w:numPr>
        <w:suppressAutoHyphens/>
        <w:autoSpaceDN w:val="0"/>
        <w:spacing w:line="247" w:lineRule="auto"/>
        <w:jc w:val="both"/>
        <w:textAlignment w:val="baseline"/>
        <w:rPr>
          <w:rFonts w:cstheme="minorHAnsi"/>
          <w:bCs/>
        </w:rPr>
      </w:pPr>
      <w:r w:rsidRPr="003A7C76">
        <w:rPr>
          <w:rFonts w:cstheme="minorHAnsi"/>
          <w:bCs/>
        </w:rPr>
        <w:t>Wykonawca zaakceptuje klauzulę, że otrzyma wynagrodzenie tylko za szkolenia, które rzeczywiście się odbyły. Zamawiający zastrzega sobie prawo zmniejszenia liczby osób skierowanych na szkolenia, a w przypadku gdy uczestnik przerwie szkolenia w trakcie, Wykonawcy będzie przysługiwało częściowe wynagrodzenie, w wysokości proporcjonalnej do ilości godzin uczestnictwa UP w szkoleniach.</w:t>
      </w:r>
    </w:p>
    <w:p w:rsidR="004D6A76" w:rsidRPr="001A79F0" w:rsidRDefault="004D6A76" w:rsidP="001A79F0">
      <w:pPr>
        <w:pStyle w:val="Akapitzlist"/>
        <w:numPr>
          <w:ilvl w:val="0"/>
          <w:numId w:val="25"/>
        </w:numPr>
        <w:jc w:val="both"/>
        <w:rPr>
          <w:rFonts w:eastAsiaTheme="minorHAnsi" w:cstheme="minorHAnsi"/>
          <w:b/>
          <w:lang w:eastAsia="en-US"/>
        </w:rPr>
      </w:pPr>
      <w:r w:rsidRPr="001A79F0">
        <w:rPr>
          <w:rFonts w:eastAsiaTheme="minorHAnsi" w:cstheme="minorHAnsi"/>
          <w:b/>
          <w:lang w:eastAsia="en-US"/>
        </w:rPr>
        <w:t>Opis sposobu przygotowania oferty:</w:t>
      </w:r>
    </w:p>
    <w:p w:rsidR="004D6A76" w:rsidRPr="003A7C76" w:rsidRDefault="004D6A76" w:rsidP="004D6A76">
      <w:pPr>
        <w:numPr>
          <w:ilvl w:val="0"/>
          <w:numId w:val="20"/>
        </w:numPr>
        <w:contextualSpacing/>
        <w:jc w:val="both"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Ofertę należy złożyć na załączonym formularzu ofertowym (zał. Nr 1).</w:t>
      </w:r>
    </w:p>
    <w:p w:rsidR="004D6A76" w:rsidRPr="003A7C76" w:rsidRDefault="004D6A76" w:rsidP="004D6A76">
      <w:pPr>
        <w:numPr>
          <w:ilvl w:val="0"/>
          <w:numId w:val="20"/>
        </w:numPr>
        <w:contextualSpacing/>
        <w:jc w:val="both"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Każdy wykonawca może złożyć tylko jedną ofertę.</w:t>
      </w:r>
    </w:p>
    <w:p w:rsidR="004D6A76" w:rsidRPr="003A7C76" w:rsidRDefault="004D6A76" w:rsidP="004D6A76">
      <w:pPr>
        <w:numPr>
          <w:ilvl w:val="0"/>
          <w:numId w:val="20"/>
        </w:numPr>
        <w:contextualSpacing/>
        <w:jc w:val="both"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Oferta musi być podpisana przez osobę upoważnioną do reprezentowania Wykonawcy.</w:t>
      </w:r>
    </w:p>
    <w:p w:rsidR="004D6A76" w:rsidRPr="003A7C76" w:rsidRDefault="004D6A76" w:rsidP="004D6A76">
      <w:pPr>
        <w:numPr>
          <w:ilvl w:val="0"/>
          <w:numId w:val="20"/>
        </w:numPr>
        <w:contextualSpacing/>
        <w:jc w:val="both"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Wykonawca ponosi wszelkie koszty związane z przygotowaniem i złożeniem oferty.</w:t>
      </w:r>
    </w:p>
    <w:p w:rsidR="004D6A76" w:rsidRPr="003A7C76" w:rsidRDefault="004D6A76" w:rsidP="004D6A76">
      <w:pPr>
        <w:numPr>
          <w:ilvl w:val="0"/>
          <w:numId w:val="20"/>
        </w:numPr>
        <w:contextualSpacing/>
        <w:jc w:val="both"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Zaoferowana cena powinna zawierać wszystkie koszty związane z realizacją usługi.</w:t>
      </w:r>
    </w:p>
    <w:p w:rsidR="0011022F" w:rsidRDefault="0011022F" w:rsidP="0011022F">
      <w:pPr>
        <w:ind w:left="720"/>
        <w:contextualSpacing/>
        <w:jc w:val="both"/>
        <w:rPr>
          <w:rFonts w:eastAsiaTheme="minorHAnsi" w:cstheme="minorHAnsi"/>
          <w:lang w:eastAsia="en-US"/>
        </w:rPr>
      </w:pPr>
    </w:p>
    <w:p w:rsidR="004D6A76" w:rsidRPr="00CD21E1" w:rsidRDefault="004D6A76" w:rsidP="00CD21E1">
      <w:pPr>
        <w:pStyle w:val="Akapitzlist"/>
        <w:numPr>
          <w:ilvl w:val="0"/>
          <w:numId w:val="25"/>
        </w:numPr>
        <w:jc w:val="both"/>
        <w:rPr>
          <w:rFonts w:eastAsiaTheme="minorHAnsi" w:cstheme="minorHAnsi"/>
          <w:b/>
          <w:lang w:eastAsia="en-US"/>
        </w:rPr>
      </w:pPr>
      <w:r w:rsidRPr="00CD21E1">
        <w:rPr>
          <w:rFonts w:eastAsiaTheme="minorHAnsi" w:cstheme="minorHAnsi"/>
          <w:b/>
          <w:lang w:eastAsia="en-US"/>
        </w:rPr>
        <w:t>Termin i miejsce złożenia oferty:</w:t>
      </w:r>
    </w:p>
    <w:p w:rsidR="004D6A76" w:rsidRPr="003A7C76" w:rsidRDefault="004D6A76" w:rsidP="004D6A76">
      <w:pPr>
        <w:numPr>
          <w:ilvl w:val="0"/>
          <w:numId w:val="21"/>
        </w:numPr>
        <w:contextualSpacing/>
        <w:jc w:val="both"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Termin złożenia ofert: 10 kwietnia 2017 r. (osobiście, pocztą lub elektroniczną skrzynkę pocztową -wiążąca jest data wpływu oferty do Biura/delegatury projektu )</w:t>
      </w:r>
    </w:p>
    <w:p w:rsidR="004D6A76" w:rsidRPr="003A7C76" w:rsidRDefault="004D6A76" w:rsidP="004D6A76">
      <w:pPr>
        <w:numPr>
          <w:ilvl w:val="0"/>
          <w:numId w:val="21"/>
        </w:numPr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 xml:space="preserve">Miejsce złożenia oferty: </w:t>
      </w:r>
    </w:p>
    <w:p w:rsidR="004D6A76" w:rsidRPr="003A7C76" w:rsidRDefault="004D6A76" w:rsidP="004D6A76">
      <w:pPr>
        <w:ind w:left="1440"/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- Biuro/delegatura projektu: ul. Marszałka J. Piłsudskiego 27a/10, 22-400 Zamość</w:t>
      </w:r>
    </w:p>
    <w:p w:rsidR="004D6A76" w:rsidRPr="003A7C76" w:rsidRDefault="004D6A76" w:rsidP="004D6A76">
      <w:pPr>
        <w:ind w:left="1440"/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 xml:space="preserve">- e-mail: </w:t>
      </w:r>
      <w:hyperlink r:id="rId7" w:history="1">
        <w:r w:rsidRPr="003A7C76">
          <w:rPr>
            <w:rFonts w:eastAsiaTheme="minorHAnsi" w:cstheme="minorHAnsi"/>
            <w:color w:val="0563C1" w:themeColor="hyperlink"/>
            <w:u w:val="single"/>
            <w:lang w:eastAsia="en-US"/>
          </w:rPr>
          <w:t>kontakt@2jestbiznes.pl</w:t>
        </w:r>
      </w:hyperlink>
    </w:p>
    <w:p w:rsidR="004D6A76" w:rsidRPr="0011022F" w:rsidRDefault="004D6A76" w:rsidP="004D6A76">
      <w:pPr>
        <w:rPr>
          <w:rFonts w:eastAsiaTheme="minorHAnsi" w:cstheme="minorHAnsi"/>
          <w:b/>
          <w:lang w:eastAsia="en-US"/>
        </w:rPr>
      </w:pPr>
      <w:r w:rsidRPr="003A7C76">
        <w:rPr>
          <w:rFonts w:eastAsiaTheme="minorHAnsi" w:cstheme="minorHAnsi"/>
          <w:lang w:eastAsia="en-US"/>
        </w:rPr>
        <w:t xml:space="preserve">     </w:t>
      </w:r>
      <w:r w:rsidR="00CD21E1">
        <w:rPr>
          <w:rFonts w:eastAsiaTheme="minorHAnsi" w:cstheme="minorHAnsi"/>
          <w:lang w:eastAsia="en-US"/>
        </w:rPr>
        <w:t xml:space="preserve">  </w:t>
      </w:r>
      <w:r w:rsidR="00CD21E1">
        <w:rPr>
          <w:rFonts w:eastAsiaTheme="minorHAnsi" w:cstheme="minorHAnsi"/>
          <w:b/>
          <w:lang w:eastAsia="en-US"/>
        </w:rPr>
        <w:t>IX</w:t>
      </w:r>
      <w:r w:rsidRPr="0011022F">
        <w:rPr>
          <w:rFonts w:eastAsiaTheme="minorHAnsi" w:cstheme="minorHAnsi"/>
          <w:b/>
          <w:lang w:eastAsia="en-US"/>
        </w:rPr>
        <w:t xml:space="preserve">. </w:t>
      </w:r>
      <w:r w:rsidRPr="0011022F">
        <w:rPr>
          <w:rFonts w:eastAsiaTheme="minorHAnsi" w:cstheme="minorHAnsi"/>
          <w:b/>
          <w:lang w:eastAsia="en-US"/>
        </w:rPr>
        <w:tab/>
        <w:t xml:space="preserve">       Postanowienia końcowe:</w:t>
      </w:r>
    </w:p>
    <w:p w:rsidR="004D6A76" w:rsidRPr="003A7C76" w:rsidRDefault="004D6A76" w:rsidP="004D6A76">
      <w:pPr>
        <w:numPr>
          <w:ilvl w:val="0"/>
          <w:numId w:val="22"/>
        </w:numPr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Zamawiający zastrzega sobie:</w:t>
      </w: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- odwołania postępowania, unieważnienia go w całości lub w części w każdym czasie,</w:t>
      </w: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- zamknięcia postępowania bez dokonania wyboru oferty,</w:t>
      </w: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- zmiany terminów wyznaczonych w ogłoszeniu,</w:t>
      </w: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- żądania szczegółowych informacji od oferentów na każdym etapie postępowania,</w:t>
      </w: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  <w:r w:rsidRPr="003A7C76">
        <w:rPr>
          <w:rFonts w:eastAsiaTheme="minorHAnsi" w:cstheme="minorHAnsi"/>
          <w:lang w:eastAsia="en-US"/>
        </w:rPr>
        <w:t>- wyłącznej interpretacji zapisów ogłoszenia.</w:t>
      </w: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Pr="003A7C76" w:rsidRDefault="004D6A76" w:rsidP="004D6A76">
      <w:pPr>
        <w:ind w:left="1410"/>
        <w:contextualSpacing/>
        <w:rPr>
          <w:rFonts w:eastAsiaTheme="minorHAnsi" w:cstheme="minorHAnsi"/>
          <w:lang w:eastAsia="en-US"/>
        </w:rPr>
      </w:pPr>
    </w:p>
    <w:p w:rsidR="004D6A76" w:rsidRDefault="004D6A76" w:rsidP="004D6A76">
      <w:pPr>
        <w:ind w:left="4242" w:firstLine="6"/>
        <w:contextualSpacing/>
        <w:rPr>
          <w:rFonts w:eastAsiaTheme="minorHAnsi"/>
          <w:i/>
          <w:lang w:eastAsia="en-US"/>
        </w:rPr>
      </w:pPr>
      <w:r w:rsidRPr="008264D7">
        <w:rPr>
          <w:rFonts w:eastAsiaTheme="minorHAnsi"/>
          <w:i/>
          <w:lang w:eastAsia="en-US"/>
        </w:rPr>
        <w:t>Załącznik n</w:t>
      </w:r>
      <w:r w:rsidR="0011022F">
        <w:rPr>
          <w:rFonts w:eastAsiaTheme="minorHAnsi"/>
          <w:i/>
          <w:lang w:eastAsia="en-US"/>
        </w:rPr>
        <w:t>r 1 do rozeznania rynku Nr 2</w:t>
      </w:r>
      <w:r>
        <w:rPr>
          <w:rFonts w:eastAsiaTheme="minorHAnsi"/>
          <w:i/>
          <w:lang w:eastAsia="en-US"/>
        </w:rPr>
        <w:t>/03/</w:t>
      </w:r>
      <w:r w:rsidRPr="008264D7">
        <w:rPr>
          <w:rFonts w:eastAsiaTheme="minorHAnsi"/>
          <w:i/>
          <w:lang w:eastAsia="en-US"/>
        </w:rPr>
        <w:t>2017/</w:t>
      </w:r>
      <w:r w:rsidR="0011022F">
        <w:rPr>
          <w:rFonts w:eastAsiaTheme="minorHAnsi"/>
          <w:i/>
          <w:lang w:eastAsia="en-US"/>
        </w:rPr>
        <w:t>DSP</w:t>
      </w:r>
    </w:p>
    <w:p w:rsidR="004D6A76" w:rsidRDefault="004D6A76" w:rsidP="004D6A76">
      <w:pPr>
        <w:contextualSpacing/>
        <w:rPr>
          <w:rFonts w:eastAsiaTheme="minorHAnsi"/>
          <w:i/>
          <w:lang w:eastAsia="en-US"/>
        </w:rPr>
      </w:pPr>
    </w:p>
    <w:p w:rsidR="004D6A76" w:rsidRPr="00B96CF7" w:rsidRDefault="004D6A76" w:rsidP="004D6A76">
      <w:pPr>
        <w:contextualSpacing/>
        <w:jc w:val="center"/>
        <w:rPr>
          <w:rFonts w:eastAsiaTheme="minorHAnsi"/>
          <w:b/>
          <w:lang w:eastAsia="en-US"/>
        </w:rPr>
      </w:pPr>
      <w:r w:rsidRPr="00B96CF7">
        <w:rPr>
          <w:rFonts w:eastAsiaTheme="minorHAnsi"/>
          <w:b/>
          <w:lang w:eastAsia="en-US"/>
        </w:rPr>
        <w:lastRenderedPageBreak/>
        <w:t>OFERTA</w:t>
      </w:r>
    </w:p>
    <w:p w:rsidR="004D6A76" w:rsidRDefault="004D6A76" w:rsidP="004D6A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dotycząca </w:t>
      </w:r>
      <w:r w:rsidR="0011022F">
        <w:rPr>
          <w:rFonts w:eastAsiaTheme="minorHAnsi"/>
          <w:lang w:eastAsia="en-US"/>
        </w:rPr>
        <w:t>przeprowadzenia szkoleń</w:t>
      </w:r>
      <w:r>
        <w:rPr>
          <w:rFonts w:eastAsiaTheme="minorHAnsi"/>
          <w:lang w:eastAsia="en-US"/>
        </w:rPr>
        <w:t xml:space="preserve"> </w:t>
      </w:r>
      <w:r w:rsidR="005B6AAB">
        <w:rPr>
          <w:rFonts w:eastAsiaTheme="minorHAnsi"/>
          <w:lang w:eastAsia="en-US"/>
        </w:rPr>
        <w:t xml:space="preserve">na terenie województwa lubelskiego </w:t>
      </w:r>
      <w:r w:rsidR="00B726E4">
        <w:rPr>
          <w:rFonts w:eastAsiaTheme="minorHAnsi"/>
          <w:lang w:eastAsia="en-US"/>
        </w:rPr>
        <w:t xml:space="preserve">(Zamość, Tomaszów Lubelski) </w:t>
      </w:r>
      <w:r>
        <w:rPr>
          <w:rFonts w:eastAsiaTheme="minorHAnsi"/>
          <w:lang w:eastAsia="en-US"/>
        </w:rPr>
        <w:t xml:space="preserve">w ramach Projektu „Dobry start w przedsiębiorczość” </w:t>
      </w:r>
      <w:r w:rsidRPr="00AE22B6">
        <w:rPr>
          <w:rFonts w:eastAsiaTheme="minorHAnsi"/>
          <w:lang w:eastAsia="en-US"/>
        </w:rPr>
        <w:t>realizowanego przez Stowarzyszenie PROREW</w:t>
      </w:r>
      <w:r w:rsidR="00C6687F">
        <w:rPr>
          <w:rFonts w:eastAsiaTheme="minorHAnsi"/>
          <w:lang w:eastAsia="en-US"/>
        </w:rPr>
        <w:t xml:space="preserve"> </w:t>
      </w:r>
      <w:r w:rsidRPr="00AE22B6">
        <w:rPr>
          <w:rFonts w:eastAsiaTheme="minorHAnsi"/>
          <w:lang w:eastAsia="en-US"/>
        </w:rPr>
        <w:t>(Lider) oraz Towarzystwo Oświatowe Ziemi Chrzanowskiej w Chrzanowie (Partner), umowa RPLU.09.03.00-06-0093/16 w ramach Regionalnego Programu Operacyjnego Województwa Lubelskiego na lata 2014-2020.</w:t>
      </w:r>
    </w:p>
    <w:p w:rsidR="004D6A76" w:rsidRDefault="004D6A76" w:rsidP="004D6A76">
      <w:pPr>
        <w:jc w:val="both"/>
        <w:rPr>
          <w:rFonts w:eastAsiaTheme="minorHAnsi"/>
          <w:lang w:eastAsia="en-US"/>
        </w:rPr>
      </w:pPr>
    </w:p>
    <w:p w:rsidR="004D6A76" w:rsidRDefault="004D6A76" w:rsidP="004D6A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 niżej podpisana/y ………………………………………………………………………………………………………………………....</w:t>
      </w:r>
    </w:p>
    <w:p w:rsidR="004D6A76" w:rsidRDefault="004D6A76" w:rsidP="004D6A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działając w imieniu i na rzecz …………………………………………………………………………………………………………….</w:t>
      </w:r>
    </w:p>
    <w:p w:rsidR="004D6A76" w:rsidRDefault="004D6A76" w:rsidP="004D6A76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…………………………………………………………………………………………………………………………………………………………..</w:t>
      </w:r>
    </w:p>
    <w:p w:rsidR="004D6A76" w:rsidRPr="008264D7" w:rsidRDefault="004D6A76" w:rsidP="004D6A76">
      <w:pPr>
        <w:jc w:val="both"/>
        <w:rPr>
          <w:rFonts w:eastAsiaTheme="minorHAnsi"/>
          <w:i/>
          <w:sz w:val="18"/>
          <w:szCs w:val="18"/>
          <w:lang w:eastAsia="en-US"/>
        </w:rPr>
      </w:pPr>
      <w:r w:rsidRPr="008264D7">
        <w:rPr>
          <w:rFonts w:eastAsiaTheme="minorHAnsi"/>
          <w:i/>
          <w:sz w:val="18"/>
          <w:szCs w:val="18"/>
          <w:lang w:eastAsia="en-US"/>
        </w:rPr>
        <w:t>(imię i nazwisko, adres zamieszkania lub nazwa firmy)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składam ofertę na wykonanie przedmiotu zamówienia zgodnie z treścią </w:t>
      </w:r>
      <w:r w:rsidR="00F2703B">
        <w:rPr>
          <w:rFonts w:eastAsiaTheme="minorHAnsi"/>
          <w:lang w:eastAsia="en-US"/>
        </w:rPr>
        <w:t>rozeznania rynku/cen</w:t>
      </w:r>
      <w:r>
        <w:rPr>
          <w:rFonts w:eastAsiaTheme="minorHAnsi"/>
          <w:lang w:eastAsia="en-US"/>
        </w:rPr>
        <w:t>.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Oferuję wykonanie przedmiotu zamówienia: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za jedną </w:t>
      </w:r>
      <w:r w:rsidR="00C50BD9">
        <w:rPr>
          <w:rFonts w:eastAsiaTheme="minorHAnsi"/>
          <w:lang w:eastAsia="en-US"/>
        </w:rPr>
        <w:t>godzinę przeprowadzonego szkolenia grupowego spełniającego</w:t>
      </w:r>
      <w:r>
        <w:rPr>
          <w:rFonts w:eastAsiaTheme="minorHAnsi"/>
          <w:lang w:eastAsia="en-US"/>
        </w:rPr>
        <w:t xml:space="preserve"> wymagania </w:t>
      </w:r>
      <w:r w:rsidR="00F2703B">
        <w:rPr>
          <w:rFonts w:eastAsiaTheme="minorHAnsi"/>
          <w:lang w:eastAsia="en-US"/>
        </w:rPr>
        <w:t>rozeznania rynku/cen</w:t>
      </w:r>
      <w:r>
        <w:rPr>
          <w:rFonts w:eastAsiaTheme="minorHAnsi"/>
          <w:lang w:eastAsia="en-US"/>
        </w:rPr>
        <w:t xml:space="preserve"> za </w:t>
      </w:r>
      <w:r w:rsidRPr="00F2703B">
        <w:rPr>
          <w:rFonts w:eastAsiaTheme="minorHAnsi"/>
          <w:b/>
          <w:lang w:eastAsia="en-US"/>
        </w:rPr>
        <w:t>cenę brutto:</w:t>
      </w:r>
      <w:r w:rsidR="00C50BD9" w:rsidRPr="00F2703B">
        <w:rPr>
          <w:rFonts w:eastAsiaTheme="minorHAnsi"/>
          <w:b/>
          <w:lang w:eastAsia="en-US"/>
        </w:rPr>
        <w:t xml:space="preserve"> ……………………………...</w:t>
      </w:r>
      <w:r>
        <w:rPr>
          <w:rFonts w:eastAsiaTheme="minorHAnsi"/>
          <w:lang w:eastAsia="en-US"/>
        </w:rPr>
        <w:t xml:space="preserve"> (słownie: </w:t>
      </w:r>
      <w:r w:rsidR="00F2703B">
        <w:rPr>
          <w:rFonts w:eastAsiaTheme="minorHAnsi"/>
          <w:lang w:eastAsia="en-US"/>
        </w:rPr>
        <w:t>…………………………………………………………………</w:t>
      </w:r>
      <w:r>
        <w:rPr>
          <w:rFonts w:eastAsiaTheme="minorHAnsi"/>
          <w:lang w:eastAsia="en-US"/>
        </w:rPr>
        <w:t xml:space="preserve">) </w:t>
      </w:r>
    </w:p>
    <w:p w:rsidR="004D6A76" w:rsidRPr="00F2703B" w:rsidRDefault="004D6A76" w:rsidP="004D6A76">
      <w:pPr>
        <w:contextualSpacing/>
        <w:rPr>
          <w:rFonts w:eastAsiaTheme="minorHAnsi"/>
          <w:b/>
          <w:lang w:eastAsia="en-US"/>
        </w:rPr>
      </w:pPr>
      <w:r w:rsidRPr="00F2703B">
        <w:rPr>
          <w:rFonts w:eastAsiaTheme="minorHAnsi"/>
          <w:b/>
          <w:lang w:eastAsia="en-US"/>
        </w:rPr>
        <w:t>- lokalizacja</w:t>
      </w:r>
      <w:r w:rsidR="0011022F" w:rsidRPr="00F2703B">
        <w:rPr>
          <w:rFonts w:eastAsiaTheme="minorHAnsi"/>
          <w:b/>
          <w:lang w:eastAsia="en-US"/>
        </w:rPr>
        <w:t>/miejsce szkolenia</w:t>
      </w:r>
      <w:r w:rsidRPr="00F2703B">
        <w:rPr>
          <w:rFonts w:eastAsiaTheme="minorHAnsi"/>
          <w:b/>
          <w:lang w:eastAsia="en-US"/>
        </w:rPr>
        <w:t>: ………………………</w:t>
      </w:r>
      <w:r w:rsidR="00F2703B">
        <w:rPr>
          <w:rFonts w:eastAsiaTheme="minorHAnsi"/>
          <w:b/>
          <w:lang w:eastAsia="en-US"/>
        </w:rPr>
        <w:t>……………………………………………………………………………….</w:t>
      </w:r>
    </w:p>
    <w:p w:rsidR="004D6A76" w:rsidRPr="00F2703B" w:rsidRDefault="004D6A76" w:rsidP="004D6A76">
      <w:pPr>
        <w:contextualSpacing/>
        <w:rPr>
          <w:rFonts w:eastAsiaTheme="minorHAnsi"/>
          <w:b/>
          <w:lang w:eastAsia="en-US"/>
        </w:rPr>
      </w:pP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Wykonawcy: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oświadczam, ze zapoznałam/em się z treścią zapytania i uznaję się za związaną/ego określonymi w nich postanowieniami i zasadami postępowania,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oświadczam, że cena brutto obejmuje wszystkie koszty realizacji zamówienia;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oświadczam, że spełniam wszystkie wymagania zawarte w zapytaniu;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oświadczam, ze uzyskałam/em od Zamawiającego wszelkie informacje niezbędne do rzetelnego sporządzenia niniejszej ofert;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oświadczam, że uznaję się za związanego treścią złożonej oferty przez okres 30 dni od daty złożenia oferty;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oświadczam, że zobowiązuję się w przypadku wyboru mojej oferty do zawarcia umowy na warunkach w miejscu i terminie określonych przez Zamawiającego.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Pełnomocnik w przypadku składania oferty: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D6A76" w:rsidRDefault="004D6A76" w:rsidP="004D6A76">
      <w:pPr>
        <w:contextualSpacing/>
        <w:rPr>
          <w:rFonts w:eastAsiaTheme="minorHAnsi"/>
          <w:i/>
          <w:sz w:val="18"/>
          <w:szCs w:val="18"/>
          <w:lang w:eastAsia="en-US"/>
        </w:rPr>
      </w:pPr>
      <w:r w:rsidRPr="00C075D9">
        <w:rPr>
          <w:rFonts w:eastAsiaTheme="minorHAnsi"/>
          <w:i/>
          <w:sz w:val="18"/>
          <w:szCs w:val="18"/>
          <w:lang w:eastAsia="en-US"/>
        </w:rPr>
        <w:t>(imię i nazwisko, stanowisko, nr telefonu)</w:t>
      </w:r>
    </w:p>
    <w:p w:rsidR="004D6A76" w:rsidRDefault="004D6A76" w:rsidP="004D6A76">
      <w:pPr>
        <w:contextualSpacing/>
        <w:rPr>
          <w:rFonts w:eastAsiaTheme="minorHAnsi"/>
          <w:i/>
          <w:sz w:val="18"/>
          <w:szCs w:val="18"/>
          <w:lang w:eastAsia="en-US"/>
        </w:rPr>
      </w:pPr>
    </w:p>
    <w:p w:rsidR="004D6A76" w:rsidRDefault="004D6A76" w:rsidP="004D6A76">
      <w:pPr>
        <w:contextualSpacing/>
        <w:rPr>
          <w:rFonts w:eastAsiaTheme="minorHAnsi"/>
          <w:i/>
          <w:sz w:val="18"/>
          <w:szCs w:val="18"/>
          <w:lang w:eastAsia="en-US"/>
        </w:rPr>
      </w:pPr>
    </w:p>
    <w:p w:rsidR="004D6A76" w:rsidRDefault="004D6A76" w:rsidP="004D6A76">
      <w:pPr>
        <w:contextualSpacing/>
        <w:rPr>
          <w:rFonts w:eastAsiaTheme="minorHAnsi"/>
          <w:i/>
          <w:sz w:val="18"/>
          <w:szCs w:val="18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……………………………………………………………………………………….</w:t>
      </w:r>
    </w:p>
    <w:p w:rsidR="004D6A76" w:rsidRDefault="004D6A76" w:rsidP="004D6A76">
      <w:pPr>
        <w:contextualSpacing/>
        <w:rPr>
          <w:rFonts w:eastAsiaTheme="minorHAnsi"/>
          <w:lang w:eastAsia="en-US"/>
        </w:rPr>
      </w:pPr>
      <w:r>
        <w:rPr>
          <w:rFonts w:eastAsiaTheme="minorHAnsi"/>
          <w:i/>
          <w:sz w:val="18"/>
          <w:szCs w:val="18"/>
          <w:lang w:eastAsia="en-US"/>
        </w:rPr>
        <w:t>(data i podpis Wykonawcy)</w:t>
      </w:r>
    </w:p>
    <w:p w:rsidR="004D6A76" w:rsidRDefault="004D6A76" w:rsidP="004D6A76">
      <w:pPr>
        <w:ind w:left="1410"/>
        <w:contextualSpacing/>
        <w:jc w:val="both"/>
        <w:rPr>
          <w:rFonts w:eastAsiaTheme="minorHAnsi"/>
          <w:lang w:eastAsia="en-US"/>
        </w:rPr>
      </w:pPr>
    </w:p>
    <w:p w:rsidR="00C11273" w:rsidRPr="00C11273" w:rsidRDefault="00C11273" w:rsidP="00C1127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11273" w:rsidRPr="00C11273" w:rsidSect="00C83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04C" w:rsidRDefault="00E2204C" w:rsidP="00EE5072">
      <w:pPr>
        <w:spacing w:after="0" w:line="240" w:lineRule="auto"/>
      </w:pPr>
      <w:r>
        <w:separator/>
      </w:r>
    </w:p>
  </w:endnote>
  <w:endnote w:type="continuationSeparator" w:id="0">
    <w:p w:rsidR="00E2204C" w:rsidRDefault="00E2204C" w:rsidP="00EE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02" w:rsidRDefault="007840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C7F" w:rsidRPr="00527C7F" w:rsidRDefault="00527C7F" w:rsidP="00527C7F">
    <w:pPr>
      <w:pStyle w:val="Stopka"/>
      <w:jc w:val="center"/>
      <w:rPr>
        <w:i/>
        <w:sz w:val="18"/>
      </w:rPr>
    </w:pPr>
    <w:r w:rsidRPr="00527C7F">
      <w:rPr>
        <w:i/>
        <w:sz w:val="18"/>
      </w:rPr>
      <w:t xml:space="preserve">Projekt „Dobry start w przedsiębiorczość” realizowany w ramach </w:t>
    </w:r>
    <w:r w:rsidRPr="00527C7F">
      <w:rPr>
        <w:i/>
        <w:sz w:val="18"/>
      </w:rPr>
      <w:br/>
      <w:t xml:space="preserve">Regionalnego Programu Operacyjnego Województwa Lubelskiego  na lata 2014 – 2020, </w:t>
    </w:r>
    <w:r w:rsidRPr="00527C7F">
      <w:rPr>
        <w:i/>
        <w:sz w:val="18"/>
      </w:rPr>
      <w:br/>
      <w:t>Działanie 9.3 Rozwój przedsiębiorczości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02" w:rsidRDefault="00784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04C" w:rsidRDefault="00E2204C" w:rsidP="00EE5072">
      <w:pPr>
        <w:spacing w:after="0" w:line="240" w:lineRule="auto"/>
      </w:pPr>
      <w:r>
        <w:separator/>
      </w:r>
    </w:p>
  </w:footnote>
  <w:footnote w:type="continuationSeparator" w:id="0">
    <w:p w:rsidR="00E2204C" w:rsidRDefault="00E2204C" w:rsidP="00EE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02" w:rsidRDefault="007840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072" w:rsidRDefault="005F7C35" w:rsidP="00EE5072">
    <w:pPr>
      <w:pStyle w:val="Nagwek"/>
      <w:jc w:val="center"/>
    </w:pPr>
    <w:r w:rsidRPr="005F7C35">
      <w:rPr>
        <w:noProof/>
      </w:rPr>
      <w:drawing>
        <wp:inline distT="0" distB="0" distL="0" distR="0">
          <wp:extent cx="4241390" cy="552450"/>
          <wp:effectExtent l="19050" t="0" r="676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413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E5072" w:rsidRDefault="00EE50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002" w:rsidRDefault="00784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7"/>
    <w:multiLevelType w:val="hybridMultilevel"/>
    <w:tmpl w:val="10EA251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7A2150E"/>
    <w:multiLevelType w:val="hybridMultilevel"/>
    <w:tmpl w:val="F08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4B2174"/>
    <w:multiLevelType w:val="hybridMultilevel"/>
    <w:tmpl w:val="DF6CAEC2"/>
    <w:lvl w:ilvl="0" w:tplc="AA50718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5743A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F3377E"/>
    <w:multiLevelType w:val="hybridMultilevel"/>
    <w:tmpl w:val="129E8E34"/>
    <w:lvl w:ilvl="0" w:tplc="AA50718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17DE4FA0"/>
    <w:multiLevelType w:val="hybridMultilevel"/>
    <w:tmpl w:val="038A4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75986"/>
    <w:multiLevelType w:val="hybridMultilevel"/>
    <w:tmpl w:val="A45021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F1357E1"/>
    <w:multiLevelType w:val="hybridMultilevel"/>
    <w:tmpl w:val="B16AA9A8"/>
    <w:lvl w:ilvl="0" w:tplc="CD0C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69631C"/>
    <w:multiLevelType w:val="hybridMultilevel"/>
    <w:tmpl w:val="08063D3E"/>
    <w:lvl w:ilvl="0" w:tplc="6E2A9DF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EC459F"/>
    <w:multiLevelType w:val="hybridMultilevel"/>
    <w:tmpl w:val="5F48C82C"/>
    <w:lvl w:ilvl="0" w:tplc="4A6ED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7004CD"/>
    <w:multiLevelType w:val="hybridMultilevel"/>
    <w:tmpl w:val="2D964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A7BBE"/>
    <w:multiLevelType w:val="hybridMultilevel"/>
    <w:tmpl w:val="7E5CF9B8"/>
    <w:lvl w:ilvl="0" w:tplc="288CE72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54C00BBA"/>
    <w:multiLevelType w:val="hybridMultilevel"/>
    <w:tmpl w:val="6502701E"/>
    <w:lvl w:ilvl="0" w:tplc="FD74F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2751E"/>
    <w:multiLevelType w:val="multilevel"/>
    <w:tmpl w:val="C084F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B24322"/>
    <w:multiLevelType w:val="hybridMultilevel"/>
    <w:tmpl w:val="8F0AE420"/>
    <w:lvl w:ilvl="0" w:tplc="2BA011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4A37CF"/>
    <w:multiLevelType w:val="hybridMultilevel"/>
    <w:tmpl w:val="9C5876B0"/>
    <w:lvl w:ilvl="0" w:tplc="B3E01706">
      <w:start w:val="1"/>
      <w:numFmt w:val="decimal"/>
      <w:lvlText w:val="%1."/>
      <w:lvlJc w:val="left"/>
      <w:pPr>
        <w:ind w:left="160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135C6C"/>
    <w:multiLevelType w:val="hybridMultilevel"/>
    <w:tmpl w:val="7A3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6A2B5E"/>
    <w:multiLevelType w:val="hybridMultilevel"/>
    <w:tmpl w:val="72FCA3D6"/>
    <w:lvl w:ilvl="0" w:tplc="E520B50E">
      <w:start w:val="6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703B444A"/>
    <w:multiLevelType w:val="hybridMultilevel"/>
    <w:tmpl w:val="7E609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2CF3400"/>
    <w:multiLevelType w:val="hybridMultilevel"/>
    <w:tmpl w:val="6772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7"/>
  </w:num>
  <w:num w:numId="17">
    <w:abstractNumId w:val="20"/>
  </w:num>
  <w:num w:numId="18">
    <w:abstractNumId w:val="7"/>
  </w:num>
  <w:num w:numId="19">
    <w:abstractNumId w:val="9"/>
  </w:num>
  <w:num w:numId="20">
    <w:abstractNumId w:val="14"/>
  </w:num>
  <w:num w:numId="21">
    <w:abstractNumId w:val="12"/>
  </w:num>
  <w:num w:numId="22">
    <w:abstractNumId w:val="16"/>
  </w:num>
  <w:num w:numId="23">
    <w:abstractNumId w:val="11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A4"/>
    <w:rsid w:val="00015304"/>
    <w:rsid w:val="00023B34"/>
    <w:rsid w:val="00023FCB"/>
    <w:rsid w:val="000350C6"/>
    <w:rsid w:val="00047DDA"/>
    <w:rsid w:val="000A4FB6"/>
    <w:rsid w:val="0011022F"/>
    <w:rsid w:val="001A5EE2"/>
    <w:rsid w:val="001A79F0"/>
    <w:rsid w:val="001B5547"/>
    <w:rsid w:val="002157B1"/>
    <w:rsid w:val="00226959"/>
    <w:rsid w:val="002A2685"/>
    <w:rsid w:val="002B5756"/>
    <w:rsid w:val="0035100A"/>
    <w:rsid w:val="003A7C76"/>
    <w:rsid w:val="003B4201"/>
    <w:rsid w:val="003C6765"/>
    <w:rsid w:val="003D4F36"/>
    <w:rsid w:val="003F4BB4"/>
    <w:rsid w:val="004523B3"/>
    <w:rsid w:val="00485C37"/>
    <w:rsid w:val="004D6A76"/>
    <w:rsid w:val="004E1236"/>
    <w:rsid w:val="004E302C"/>
    <w:rsid w:val="00527C7F"/>
    <w:rsid w:val="00567FCB"/>
    <w:rsid w:val="00596DE2"/>
    <w:rsid w:val="005B6AAB"/>
    <w:rsid w:val="005F7C35"/>
    <w:rsid w:val="00612339"/>
    <w:rsid w:val="006444C6"/>
    <w:rsid w:val="006860FC"/>
    <w:rsid w:val="006914AD"/>
    <w:rsid w:val="006C1FFD"/>
    <w:rsid w:val="007311D7"/>
    <w:rsid w:val="00757B36"/>
    <w:rsid w:val="00784002"/>
    <w:rsid w:val="007B042D"/>
    <w:rsid w:val="007D420E"/>
    <w:rsid w:val="007E1343"/>
    <w:rsid w:val="00816BC3"/>
    <w:rsid w:val="00827AE4"/>
    <w:rsid w:val="00841C6E"/>
    <w:rsid w:val="00845D46"/>
    <w:rsid w:val="008C1D29"/>
    <w:rsid w:val="008F5A2D"/>
    <w:rsid w:val="009218F2"/>
    <w:rsid w:val="00927B20"/>
    <w:rsid w:val="0095039F"/>
    <w:rsid w:val="0096161E"/>
    <w:rsid w:val="009D222B"/>
    <w:rsid w:val="009F3003"/>
    <w:rsid w:val="009F524E"/>
    <w:rsid w:val="009F727C"/>
    <w:rsid w:val="00A0411D"/>
    <w:rsid w:val="00A65207"/>
    <w:rsid w:val="00A654A7"/>
    <w:rsid w:val="00A9015D"/>
    <w:rsid w:val="00A9245B"/>
    <w:rsid w:val="00AA4217"/>
    <w:rsid w:val="00AB654D"/>
    <w:rsid w:val="00AC5B32"/>
    <w:rsid w:val="00AD6093"/>
    <w:rsid w:val="00B129A4"/>
    <w:rsid w:val="00B27ACD"/>
    <w:rsid w:val="00B726E4"/>
    <w:rsid w:val="00B74689"/>
    <w:rsid w:val="00BD1411"/>
    <w:rsid w:val="00BE4869"/>
    <w:rsid w:val="00C02AE5"/>
    <w:rsid w:val="00C11273"/>
    <w:rsid w:val="00C12502"/>
    <w:rsid w:val="00C237F9"/>
    <w:rsid w:val="00C3312B"/>
    <w:rsid w:val="00C401BD"/>
    <w:rsid w:val="00C50141"/>
    <w:rsid w:val="00C50BD9"/>
    <w:rsid w:val="00C52B6F"/>
    <w:rsid w:val="00C6687F"/>
    <w:rsid w:val="00C83C49"/>
    <w:rsid w:val="00CA786A"/>
    <w:rsid w:val="00CD21E1"/>
    <w:rsid w:val="00CE0500"/>
    <w:rsid w:val="00CE51BC"/>
    <w:rsid w:val="00D13386"/>
    <w:rsid w:val="00D526F0"/>
    <w:rsid w:val="00E13D3D"/>
    <w:rsid w:val="00E2204C"/>
    <w:rsid w:val="00E31179"/>
    <w:rsid w:val="00E43A7C"/>
    <w:rsid w:val="00E818D6"/>
    <w:rsid w:val="00EB50EB"/>
    <w:rsid w:val="00EE5072"/>
    <w:rsid w:val="00F043BF"/>
    <w:rsid w:val="00F2703B"/>
    <w:rsid w:val="00F6681A"/>
    <w:rsid w:val="00F8012A"/>
    <w:rsid w:val="00F805EB"/>
    <w:rsid w:val="00F84539"/>
    <w:rsid w:val="00FA574B"/>
    <w:rsid w:val="00FD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383A4"/>
  <w15:docId w15:val="{175DB313-78C6-4B12-BE81-E5874C6D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A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8F2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9218F2"/>
    <w:rPr>
      <w:color w:val="2B579A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EE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D1411"/>
    <w:pPr>
      <w:spacing w:after="0" w:line="360" w:lineRule="auto"/>
    </w:pPr>
    <w:rPr>
      <w:rFonts w:ascii="Arial" w:eastAsia="Calibri" w:hAnsi="Arial" w:cs="Times New Roman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411"/>
    <w:rPr>
      <w:rFonts w:ascii="Arial" w:eastAsia="Calibri" w:hAnsi="Arial" w:cs="Times New Roman"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757B36"/>
    <w:pPr>
      <w:ind w:left="720"/>
      <w:contextualSpacing/>
    </w:pPr>
  </w:style>
  <w:style w:type="table" w:styleId="Tabela-Siatka">
    <w:name w:val="Table Grid"/>
    <w:basedOn w:val="Standardowy"/>
    <w:uiPriority w:val="39"/>
    <w:rsid w:val="00C8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72"/>
  </w:style>
  <w:style w:type="paragraph" w:styleId="Stopka">
    <w:name w:val="footer"/>
    <w:basedOn w:val="Normalny"/>
    <w:link w:val="StopkaZnak"/>
    <w:uiPriority w:val="99"/>
    <w:unhideWhenUsed/>
    <w:rsid w:val="00EE5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1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1BC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CE51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takt@2jestbizne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Beata Drąg</cp:lastModifiedBy>
  <cp:revision>16</cp:revision>
  <dcterms:created xsi:type="dcterms:W3CDTF">2017-09-25T15:54:00Z</dcterms:created>
  <dcterms:modified xsi:type="dcterms:W3CDTF">2018-04-20T06:59:00Z</dcterms:modified>
</cp:coreProperties>
</file>