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C511" w14:textId="77777777" w:rsidR="00CA1C17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F51F346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0F488D3" wp14:editId="3031DD6C">
            <wp:simplePos x="0" y="0"/>
            <wp:positionH relativeFrom="column">
              <wp:posOffset>-134620</wp:posOffset>
            </wp:positionH>
            <wp:positionV relativeFrom="paragraph">
              <wp:posOffset>-951230</wp:posOffset>
            </wp:positionV>
            <wp:extent cx="6198235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509" y="21343"/>
                <wp:lineTo x="21509" y="0"/>
                <wp:lineTo x="0" y="0"/>
              </wp:wrapPolygon>
            </wp:wrapThrough>
            <wp:docPr id="1" name="Obraz 1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3A7A">
        <w:rPr>
          <w:rFonts w:ascii="Times New Roman" w:hAnsi="Times New Roman"/>
          <w:b/>
          <w:bCs/>
          <w:color w:val="000000"/>
          <w:sz w:val="32"/>
          <w:szCs w:val="32"/>
        </w:rPr>
        <w:t xml:space="preserve">Regulamin przyznawania </w:t>
      </w:r>
      <w:r w:rsidRPr="00206F25">
        <w:rPr>
          <w:rFonts w:ascii="Times New Roman" w:hAnsi="Times New Roman"/>
          <w:b/>
          <w:bCs/>
          <w:sz w:val="32"/>
          <w:szCs w:val="32"/>
        </w:rPr>
        <w:t>środków finansowych na rozwój przedsiębiorczości</w:t>
      </w:r>
    </w:p>
    <w:p w14:paraId="55EE6C97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C8C47B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 1</w:t>
      </w:r>
    </w:p>
    <w:p w14:paraId="4F26848A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14:paraId="13B78484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38264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14:paraId="3E8DDFEA" w14:textId="77777777" w:rsidR="00BA0935" w:rsidRPr="00206F25" w:rsidRDefault="00BA0935" w:rsidP="00BA0935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gospodarczej. Uczestnicy otrzymają dotacje w wysokości przeciętnie 23 000,00 zł, jednak nie więcej niż </w:t>
      </w:r>
      <w:r w:rsidRPr="00206F25">
        <w:rPr>
          <w:rFonts w:ascii="Times New Roman" w:hAnsi="Times New Roman"/>
          <w:sz w:val="24"/>
          <w:szCs w:val="24"/>
        </w:rPr>
        <w:br/>
        <w:t xml:space="preserve">6-krotność przeciętnego wynagrodzenia za pracę </w:t>
      </w:r>
      <w:r w:rsidRPr="00206F25">
        <w:rPr>
          <w:rFonts w:ascii="Times New Roman" w:hAnsi="Times New Roman"/>
          <w:bCs/>
          <w:sz w:val="24"/>
          <w:szCs w:val="24"/>
        </w:rPr>
        <w:t>w gospodarce narodowej obowiązującego w dniu przyznania wsparcia na jednego uczestnika.</w:t>
      </w:r>
    </w:p>
    <w:p w14:paraId="63D3E694" w14:textId="77777777" w:rsidR="00CA1C17" w:rsidRPr="00206F25" w:rsidRDefault="00CA1C17" w:rsidP="00BA0935">
      <w:pPr>
        <w:autoSpaceDE w:val="0"/>
        <w:autoSpaceDN w:val="0"/>
        <w:adjustRightInd w:val="0"/>
        <w:spacing w:before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341B30D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14:paraId="1A7EDA28" w14:textId="77777777" w:rsidR="00CA1C17" w:rsidRPr="00206F25" w:rsidRDefault="00CA1C17" w:rsidP="00CA1C17">
      <w:pPr>
        <w:numPr>
          <w:ilvl w:val="0"/>
          <w:numId w:val="20"/>
        </w:numPr>
        <w:autoSpaceDE w:val="0"/>
        <w:autoSpaceDN w:val="0"/>
        <w:adjustRightInd w:val="0"/>
        <w:spacing w:before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206F25">
        <w:rPr>
          <w:rFonts w:ascii="Times New Roman" w:hAnsi="Times New Roman"/>
        </w:rPr>
        <w:t>d</w:t>
      </w:r>
      <w:r w:rsidRPr="00206F25">
        <w:rPr>
          <w:rFonts w:ascii="Times New Roman" w:hAnsi="Times New Roman"/>
          <w:sz w:val="24"/>
          <w:szCs w:val="24"/>
        </w:rPr>
        <w:t>ziałalności gospodarczej.</w:t>
      </w:r>
    </w:p>
    <w:p w14:paraId="0F84019B" w14:textId="77777777" w:rsidR="00CA1C17" w:rsidRPr="00206F25" w:rsidRDefault="00CA1C17" w:rsidP="00CA1C17">
      <w:pPr>
        <w:numPr>
          <w:ilvl w:val="0"/>
          <w:numId w:val="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14:paraId="563E5F50" w14:textId="77777777" w:rsidR="00CA1C17" w:rsidRPr="00206F25" w:rsidRDefault="00CA1C17" w:rsidP="00CA1C17">
      <w:pPr>
        <w:numPr>
          <w:ilvl w:val="0"/>
          <w:numId w:val="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206F25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14:paraId="31DB6F42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Ocena biznesplanów dokonywana jest przez Ko</w:t>
      </w:r>
      <w:r w:rsidR="00072F4A" w:rsidRPr="00206F25">
        <w:rPr>
          <w:rFonts w:ascii="Times New Roman" w:hAnsi="Times New Roman"/>
          <w:sz w:val="24"/>
          <w:szCs w:val="24"/>
        </w:rPr>
        <w:t>misję Oceny Wniosków powoływaną</w:t>
      </w:r>
      <w:r w:rsidRPr="00206F25">
        <w:rPr>
          <w:rFonts w:ascii="Times New Roman" w:hAnsi="Times New Roman"/>
          <w:sz w:val="24"/>
          <w:szCs w:val="24"/>
        </w:rPr>
        <w:t xml:space="preserve"> przez beneficjenta realizującego projekt, w skład której wchodzi minimum trzech członków.</w:t>
      </w:r>
    </w:p>
    <w:p w14:paraId="4A47FFBB" w14:textId="77777777" w:rsidR="00CA1C17" w:rsidRPr="00206F25" w:rsidRDefault="00072F4A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Dwóch wybranych losowo</w:t>
      </w:r>
      <w:r w:rsidR="00CA1C17" w:rsidRPr="00206F25">
        <w:rPr>
          <w:rFonts w:ascii="Times New Roman" w:hAnsi="Times New Roman"/>
          <w:sz w:val="24"/>
          <w:szCs w:val="24"/>
        </w:rPr>
        <w:t xml:space="preserve"> członków KOW dokonuje szczegółowej oceny biznesplanów na podstawie </w:t>
      </w:r>
      <w:proofErr w:type="spellStart"/>
      <w:r w:rsidR="00CA1C17" w:rsidRPr="00206F25">
        <w:rPr>
          <w:rFonts w:ascii="Times New Roman" w:hAnsi="Times New Roman"/>
          <w:sz w:val="24"/>
          <w:szCs w:val="24"/>
        </w:rPr>
        <w:t>merytoryczno</w:t>
      </w:r>
      <w:proofErr w:type="spellEnd"/>
      <w:r w:rsidR="00CA1C17" w:rsidRPr="00206F25">
        <w:rPr>
          <w:rFonts w:ascii="Times New Roman" w:hAnsi="Times New Roman"/>
          <w:sz w:val="24"/>
          <w:szCs w:val="24"/>
        </w:rPr>
        <w:t xml:space="preserve"> – technicznych kryteriów wyboru.</w:t>
      </w:r>
    </w:p>
    <w:p w14:paraId="472A9115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Kryteriami oceny biznesplanu są:</w:t>
      </w:r>
    </w:p>
    <w:p w14:paraId="470CBEE6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uzasadnienie realizacji przedsięwzięcia,</w:t>
      </w:r>
    </w:p>
    <w:p w14:paraId="4F046973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doświadczenie,</w:t>
      </w:r>
    </w:p>
    <w:p w14:paraId="774E5031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analiza rynkowa,</w:t>
      </w:r>
    </w:p>
    <w:p w14:paraId="12676BD4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plan wydatków,</w:t>
      </w:r>
    </w:p>
    <w:p w14:paraId="24A05997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>efektywność kosztowa,</w:t>
      </w:r>
    </w:p>
    <w:p w14:paraId="3699CAD3" w14:textId="77777777" w:rsidR="00CA1C17" w:rsidRPr="00206F25" w:rsidRDefault="00CA1C17" w:rsidP="00CA1C17">
      <w:pPr>
        <w:numPr>
          <w:ilvl w:val="0"/>
          <w:numId w:val="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trwałość ekonomiczno-finansowa.</w:t>
      </w:r>
    </w:p>
    <w:p w14:paraId="4506D9BE" w14:textId="77777777" w:rsidR="00CA1C17" w:rsidRPr="00206F25" w:rsidRDefault="00CA1C17" w:rsidP="00CA1C17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14:paraId="32DC26BD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14:paraId="42C6FCE6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206F25">
        <w:rPr>
          <w:rFonts w:ascii="Times New Roman" w:hAnsi="Times New Roman"/>
          <w:sz w:val="24"/>
          <w:szCs w:val="24"/>
        </w:rPr>
        <w:br/>
        <w:t>np. 1,5; 2,75.</w:t>
      </w:r>
    </w:p>
    <w:p w14:paraId="66E0CE08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14:paraId="594CF7E0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 przypadku, gdy biznes plan uzyskał od przynajmniej jednego z oceniających co najmniej 60 punktów oraz różnica w liczbie punktów przyznanych przez dwóch oceniających za spełnianie kryteriów </w:t>
      </w:r>
      <w:proofErr w:type="spellStart"/>
      <w:r w:rsidRPr="00206F25">
        <w:rPr>
          <w:rFonts w:ascii="Times New Roman" w:hAnsi="Times New Roman"/>
          <w:sz w:val="24"/>
          <w:szCs w:val="24"/>
        </w:rPr>
        <w:t>merytoryczno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- technicznych wynosi co najmniej 30 punktów, projekt poddawany jest dodatkowej ocenie, którą przeprowadza trzeci oceniający, wybrany w drodze losowania. Ocena dokonana przez trzeciego oceniającego jest oceną wiążącą.</w:t>
      </w:r>
    </w:p>
    <w:p w14:paraId="78CE2696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Wsparcie finansowe na uruchomienie działalności gospodarczej zostanie przyznane </w:t>
      </w:r>
      <w:r w:rsidR="003C1C71" w:rsidRPr="00206F25">
        <w:rPr>
          <w:rFonts w:ascii="Times New Roman" w:hAnsi="Times New Roman"/>
          <w:sz w:val="24"/>
          <w:szCs w:val="24"/>
        </w:rPr>
        <w:t>46</w:t>
      </w:r>
      <w:r w:rsidRPr="00206F25">
        <w:rPr>
          <w:rFonts w:ascii="Times New Roman" w:hAnsi="Times New Roman"/>
          <w:i/>
          <w:sz w:val="24"/>
          <w:szCs w:val="24"/>
        </w:rPr>
        <w:t xml:space="preserve"> </w:t>
      </w:r>
      <w:r w:rsidRPr="00206F25">
        <w:rPr>
          <w:rFonts w:ascii="Times New Roman" w:hAnsi="Times New Roman"/>
          <w:sz w:val="24"/>
          <w:szCs w:val="24"/>
        </w:rPr>
        <w:t>uczestnikom projektu, których biznesplany zostaną najwyżej ocenione przez</w:t>
      </w:r>
      <w:r w:rsidR="00AD0D83" w:rsidRPr="00206F25">
        <w:rPr>
          <w:rFonts w:ascii="Times New Roman" w:hAnsi="Times New Roman"/>
          <w:sz w:val="24"/>
          <w:szCs w:val="24"/>
        </w:rPr>
        <w:t xml:space="preserve"> Komisję Oceny Wniosków, a w tym:</w:t>
      </w:r>
    </w:p>
    <w:p w14:paraId="17AB3D02" w14:textId="77777777" w:rsidR="00AD0D83" w:rsidRPr="00206F25" w:rsidRDefault="00AD0D83" w:rsidP="00AD0D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28 kobietom i 18 mężczyznom,</w:t>
      </w:r>
    </w:p>
    <w:p w14:paraId="1F503A97" w14:textId="77777777" w:rsidR="00AD0D83" w:rsidRPr="00206F25" w:rsidRDefault="00AD0D83" w:rsidP="00AD0D8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10 osobom pozostającym bez pracy, odchodzącym z rolnictwa.</w:t>
      </w:r>
    </w:p>
    <w:p w14:paraId="63E4638F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14:paraId="4BCC4156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14:paraId="75F358A8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14:paraId="139D0BC3" w14:textId="77777777" w:rsidR="00CA1C17" w:rsidRPr="00206F25" w:rsidRDefault="00CA1C17" w:rsidP="00CA1C17">
      <w:pPr>
        <w:autoSpaceDE w:val="0"/>
        <w:autoSpaceDN w:val="0"/>
        <w:adjustRightInd w:val="0"/>
        <w:spacing w:before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Kopie dokumentów nie będą posiadały danych osób oceniających z uwagi na fakt,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iż są one wyłączone z jawności zgodnie z ograniczeniami, o których mowa w art. 5 Ustawy o dostępie do informacji publicznej.</w:t>
      </w:r>
    </w:p>
    <w:p w14:paraId="0AD8EC85" w14:textId="28905C2C" w:rsidR="00CA1C17" w:rsidRPr="00206F25" w:rsidRDefault="007C5E2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7C5E27">
        <w:rPr>
          <w:rFonts w:ascii="Times New Roman" w:hAnsi="Times New Roman"/>
          <w:sz w:val="24"/>
          <w:szCs w:val="24"/>
        </w:rPr>
        <w:t>Uczestnik, którego biznesplan został odrzucony ma możliwość złożenia do Polskiej Izby Młodych Przedsiębiorców wniosku o ponowne rozpatrzenie biznesplanu, wraz z przedst</w:t>
      </w:r>
      <w:r>
        <w:rPr>
          <w:rFonts w:ascii="Times New Roman" w:hAnsi="Times New Roman"/>
          <w:sz w:val="24"/>
          <w:szCs w:val="24"/>
        </w:rPr>
        <w:t xml:space="preserve">awieniem dodatkowych wyjaśnień. </w:t>
      </w:r>
      <w:bookmarkStart w:id="0" w:name="_GoBack"/>
      <w:bookmarkEnd w:id="0"/>
      <w:r w:rsidRPr="007C5E27">
        <w:rPr>
          <w:rFonts w:ascii="Times New Roman" w:hAnsi="Times New Roman"/>
          <w:sz w:val="24"/>
          <w:szCs w:val="24"/>
        </w:rPr>
        <w:t>Przez odrzucony rozumie się biznesplan, który w trakcie oceny nie uzyskał minimalnej liczby punktów kwalifikujących  biznesplan do dofinansowania to jest 60.</w:t>
      </w:r>
    </w:p>
    <w:p w14:paraId="3EF65207" w14:textId="5C8274DC" w:rsidR="00CA1C17" w:rsidRPr="00206F25" w:rsidRDefault="00CA1C17" w:rsidP="00FB3BD0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Wniosek o ponowne rozpatrzenie biznesplanu powinien zostać złożony przez uczestnika projektu w formie pisemnej</w:t>
      </w:r>
      <w:r w:rsidR="007D6E7E" w:rsidRPr="00206F25">
        <w:rPr>
          <w:rFonts w:ascii="Times New Roman" w:hAnsi="Times New Roman"/>
          <w:sz w:val="24"/>
          <w:szCs w:val="24"/>
        </w:rPr>
        <w:t xml:space="preserve"> na adres Biura Projektu: </w:t>
      </w:r>
      <w:r w:rsidR="00206F25" w:rsidRPr="00206F25">
        <w:rPr>
          <w:rFonts w:ascii="Times New Roman" w:hAnsi="Times New Roman"/>
          <w:sz w:val="24"/>
          <w:szCs w:val="24"/>
        </w:rPr>
        <w:t>ul. Ogrodowa 13/4, 25-024</w:t>
      </w:r>
      <w:r w:rsidR="007D6E7E" w:rsidRPr="00206F25">
        <w:rPr>
          <w:rFonts w:ascii="Times New Roman" w:hAnsi="Times New Roman"/>
          <w:sz w:val="24"/>
          <w:szCs w:val="24"/>
        </w:rPr>
        <w:t xml:space="preserve"> Kielce,</w:t>
      </w:r>
      <w:r w:rsidRPr="00206F25">
        <w:rPr>
          <w:rFonts w:ascii="Times New Roman" w:hAnsi="Times New Roman"/>
          <w:sz w:val="24"/>
          <w:szCs w:val="24"/>
        </w:rPr>
        <w:t xml:space="preserve"> w </w:t>
      </w:r>
      <w:r w:rsidR="00072F4A" w:rsidRPr="00206F25">
        <w:rPr>
          <w:rFonts w:ascii="Times New Roman" w:hAnsi="Times New Roman"/>
          <w:sz w:val="24"/>
          <w:szCs w:val="24"/>
        </w:rPr>
        <w:t xml:space="preserve">terminie </w:t>
      </w:r>
      <w:r w:rsidR="00703806" w:rsidRPr="00206F25">
        <w:rPr>
          <w:rFonts w:ascii="Times New Roman" w:hAnsi="Times New Roman"/>
          <w:sz w:val="24"/>
          <w:szCs w:val="24"/>
        </w:rPr>
        <w:t>5</w:t>
      </w:r>
      <w:r w:rsidR="00072F4A" w:rsidRPr="00206F25">
        <w:rPr>
          <w:rFonts w:ascii="Times New Roman" w:hAnsi="Times New Roman"/>
          <w:sz w:val="24"/>
          <w:szCs w:val="24"/>
        </w:rPr>
        <w:t xml:space="preserve"> </w:t>
      </w:r>
      <w:r w:rsidRPr="00206F25">
        <w:rPr>
          <w:rFonts w:ascii="Times New Roman" w:hAnsi="Times New Roman"/>
          <w:sz w:val="24"/>
          <w:szCs w:val="24"/>
        </w:rPr>
        <w:t>dni od daty informacji</w:t>
      </w:r>
      <w:r w:rsidR="00206F25" w:rsidRPr="00206F25">
        <w:rPr>
          <w:rFonts w:ascii="Times New Roman" w:hAnsi="Times New Roman"/>
          <w:sz w:val="24"/>
          <w:szCs w:val="24"/>
        </w:rPr>
        <w:t xml:space="preserve"> </w:t>
      </w:r>
      <w:r w:rsidRPr="00206F25">
        <w:rPr>
          <w:rFonts w:ascii="Times New Roman" w:hAnsi="Times New Roman"/>
          <w:sz w:val="24"/>
          <w:szCs w:val="24"/>
        </w:rPr>
        <w:t>o odrzuceniu wniosku.</w:t>
      </w:r>
    </w:p>
    <w:p w14:paraId="0AB5BABA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</w:t>
      </w:r>
      <w:r w:rsidRPr="00206F25">
        <w:rPr>
          <w:rFonts w:ascii="Times New Roman" w:hAnsi="Times New Roman"/>
          <w:sz w:val="24"/>
          <w:szCs w:val="24"/>
        </w:rPr>
        <w:lastRenderedPageBreak/>
        <w:t xml:space="preserve">biznesplanu nie może być dokonywana przez te same osoby, które uczestniczyły </w:t>
      </w:r>
      <w:r w:rsidRPr="00206F25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14:paraId="78C91F6C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</w:t>
      </w:r>
      <w:r w:rsidR="003C1C71" w:rsidRPr="00206F25">
        <w:rPr>
          <w:rFonts w:ascii="Times New Roman" w:hAnsi="Times New Roman"/>
          <w:sz w:val="24"/>
          <w:szCs w:val="24"/>
        </w:rPr>
        <w:t>rna ocena biznesplanu jest oceną</w:t>
      </w:r>
      <w:r w:rsidRPr="00206F25">
        <w:rPr>
          <w:rFonts w:ascii="Times New Roman" w:hAnsi="Times New Roman"/>
          <w:sz w:val="24"/>
          <w:szCs w:val="24"/>
        </w:rPr>
        <w:t xml:space="preserve"> wiążącą i ostateczną i nie podlega dalszej procedurze odwoławczej.</w:t>
      </w:r>
    </w:p>
    <w:p w14:paraId="56C778BB" w14:textId="2D450F80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Ostateczne zamknięcie listy uczestników projektu kwalifikujących się do otrzymania dotacji możliwe jest po rozpatrzeniu wszystkich wniosków o ponowne rozpatrzenie biznesplanu, jednak nie później niż </w:t>
      </w:r>
      <w:r w:rsidR="00136FC0">
        <w:rPr>
          <w:rFonts w:ascii="Times New Roman" w:hAnsi="Times New Roman"/>
          <w:sz w:val="24"/>
          <w:szCs w:val="24"/>
        </w:rPr>
        <w:t xml:space="preserve"> do 30.11</w:t>
      </w:r>
      <w:r w:rsidR="00E56A76" w:rsidRPr="00206F25">
        <w:rPr>
          <w:rFonts w:ascii="Times New Roman" w:hAnsi="Times New Roman"/>
          <w:sz w:val="24"/>
          <w:szCs w:val="24"/>
        </w:rPr>
        <w:t>.</w:t>
      </w:r>
      <w:r w:rsidR="00FB3BD0" w:rsidRPr="00206F25">
        <w:rPr>
          <w:rFonts w:ascii="Times New Roman" w:hAnsi="Times New Roman"/>
          <w:sz w:val="24"/>
          <w:szCs w:val="24"/>
        </w:rPr>
        <w:t>2016 r</w:t>
      </w:r>
      <w:r w:rsidRPr="00206F25">
        <w:rPr>
          <w:rFonts w:ascii="Times New Roman" w:hAnsi="Times New Roman"/>
          <w:sz w:val="24"/>
          <w:szCs w:val="24"/>
        </w:rPr>
        <w:t>.</w:t>
      </w:r>
    </w:p>
    <w:p w14:paraId="3D6F7992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 xml:space="preserve">w § 4  ust. 1 i 2 Regulaminu Rekrutacji. </w:t>
      </w:r>
    </w:p>
    <w:p w14:paraId="7897B57F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 terminie 21 dni od poinformowania uczestników o zarekomendowaniu do dofinansowania, są oni zobligowani do dostarczenia do Beneficjenta wniosku </w:t>
      </w:r>
      <w:r w:rsidRPr="00206F25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14:paraId="6F1AB2B5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14:paraId="6E46C768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206F25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14:paraId="2C5CD226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14:paraId="7FF6CEE6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kopię nadania numeru REGON</w:t>
      </w:r>
      <w:r w:rsidRPr="00206F25">
        <w:rPr>
          <w:rFonts w:ascii="Times New Roman" w:hAnsi="Times New Roman"/>
          <w:strike/>
          <w:sz w:val="24"/>
          <w:szCs w:val="24"/>
        </w:rPr>
        <w:t>,</w:t>
      </w:r>
    </w:p>
    <w:p w14:paraId="3A6C3841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kopię dokumentu zawierającego PESEL Wnioskodawcy,</w:t>
      </w:r>
    </w:p>
    <w:p w14:paraId="64B6E243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kopię dokumentu nadania numeru NIP,</w:t>
      </w:r>
    </w:p>
    <w:p w14:paraId="57131D93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14:paraId="13626633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16"/>
          <w:szCs w:val="16"/>
        </w:rPr>
      </w:pPr>
      <w:r w:rsidRPr="00206F25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14:paraId="40F7652E" w14:textId="77777777" w:rsidR="00CA1C17" w:rsidRPr="00206F25" w:rsidRDefault="00CA1C17" w:rsidP="00CA1C17">
      <w:pPr>
        <w:autoSpaceDE w:val="0"/>
        <w:autoSpaceDN w:val="0"/>
        <w:adjustRightInd w:val="0"/>
        <w:spacing w:before="0"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206F25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wydane na podstawie przepisów o postępowaniu w sprawach dotyczących pomocy publicznej,</w:t>
      </w:r>
    </w:p>
    <w:p w14:paraId="6DF16775" w14:textId="77777777" w:rsidR="00CA1C17" w:rsidRPr="00206F25" w:rsidRDefault="00CA1C17" w:rsidP="00CA1C17">
      <w:pPr>
        <w:numPr>
          <w:ilvl w:val="0"/>
          <w:numId w:val="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16"/>
          <w:szCs w:val="16"/>
        </w:rPr>
      </w:pPr>
      <w:r w:rsidRPr="00206F25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14:paraId="611AD3DC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14:paraId="5D3E8F8A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 xml:space="preserve">Beneficjent przyznaje uczestnikom projektu, którzy złożyli poprawne wnioski </w:t>
      </w:r>
      <w:r w:rsidRPr="00206F25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14:paraId="44157B32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206F25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206F25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14:paraId="072413BF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Wsparcie finansowe może być wypłacane w transzach. Warunkiem przekazania kolejnej transzy jest rozliczenie poprzedniej.</w:t>
      </w:r>
    </w:p>
    <w:p w14:paraId="0E162D0E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14:paraId="03CB1B13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206F25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14:paraId="21DA6918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206F25">
        <w:rPr>
          <w:rFonts w:ascii="Times New Roman" w:hAnsi="Times New Roman"/>
          <w:sz w:val="24"/>
          <w:szCs w:val="24"/>
        </w:rPr>
        <w:t>MIiR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w sprawie udzielania pomocy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206F25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206F25">
        <w:rPr>
          <w:rFonts w:ascii="Times New Roman" w:hAnsi="Times New Roman"/>
          <w:iCs/>
          <w:sz w:val="24"/>
          <w:szCs w:val="24"/>
        </w:rPr>
        <w:t xml:space="preserve"> (Dz. U. poz. 488 z 2015 r.). </w:t>
      </w:r>
      <w:r w:rsidRPr="00206F25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 xml:space="preserve">oraz w dwóch poprzedzających go latach podatkowych otrzymał pomoc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14:paraId="52FE723E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, </w:t>
      </w:r>
      <w:r w:rsidR="003C1C71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zgodnie ze wzorem określonym w załączniku do Rozpor</w:t>
      </w:r>
      <w:r w:rsidR="003C1C71" w:rsidRPr="00206F25">
        <w:rPr>
          <w:rFonts w:ascii="Times New Roman" w:hAnsi="Times New Roman"/>
          <w:sz w:val="24"/>
          <w:szCs w:val="24"/>
        </w:rPr>
        <w:t xml:space="preserve">ządzenia Rady Ministrów </w:t>
      </w:r>
      <w:r w:rsidR="003C1C71" w:rsidRPr="00206F25">
        <w:rPr>
          <w:rFonts w:ascii="Times New Roman" w:hAnsi="Times New Roman"/>
          <w:sz w:val="24"/>
          <w:szCs w:val="24"/>
        </w:rPr>
        <w:br/>
        <w:t xml:space="preserve">z dnia </w:t>
      </w:r>
      <w:r w:rsidRPr="00206F25">
        <w:rPr>
          <w:rFonts w:ascii="Times New Roman" w:hAnsi="Times New Roman"/>
          <w:sz w:val="24"/>
          <w:szCs w:val="24"/>
        </w:rPr>
        <w:t xml:space="preserve">20 marca 2007r. w sprawie zaświadczeń o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. </w:t>
      </w:r>
    </w:p>
    <w:p w14:paraId="06719B07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14:paraId="4F55219A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Realizator projektu ma obowiązek dyskontowania pomocy publicznej, który wynika </w:t>
      </w:r>
      <w:r w:rsidRPr="00206F25">
        <w:rPr>
          <w:rFonts w:ascii="Times New Roman" w:hAnsi="Times New Roman"/>
          <w:sz w:val="24"/>
          <w:szCs w:val="24"/>
        </w:rPr>
        <w:br/>
        <w:t xml:space="preserve">z rozporządzenia Rady Ministrów z dnia 11 sierpnia 2004 r. </w:t>
      </w:r>
      <w:r w:rsidRPr="00206F25">
        <w:rPr>
          <w:rFonts w:ascii="Times New Roman" w:hAnsi="Times New Roman"/>
          <w:i/>
          <w:iCs/>
          <w:sz w:val="24"/>
          <w:szCs w:val="24"/>
        </w:rPr>
        <w:t xml:space="preserve">w sprawie szczegółowego sposobu obliczania wartości pomocy publicznej udzielanej w różnych </w:t>
      </w:r>
      <w:r w:rsidRPr="00206F25">
        <w:rPr>
          <w:rFonts w:ascii="Times New Roman" w:hAnsi="Times New Roman"/>
          <w:sz w:val="24"/>
          <w:szCs w:val="24"/>
        </w:rPr>
        <w:t xml:space="preserve">formach (Dz. U. </w:t>
      </w:r>
      <w:r w:rsidRPr="00206F25">
        <w:rPr>
          <w:rFonts w:ascii="Times New Roman" w:hAnsi="Times New Roman"/>
          <w:sz w:val="24"/>
          <w:szCs w:val="24"/>
        </w:rPr>
        <w:br/>
        <w:t xml:space="preserve">z 2004 r., Nr 194, poz. 1983, z </w:t>
      </w:r>
      <w:proofErr w:type="spellStart"/>
      <w:r w:rsidRPr="00206F25">
        <w:rPr>
          <w:rFonts w:ascii="Times New Roman" w:hAnsi="Times New Roman"/>
          <w:sz w:val="24"/>
          <w:szCs w:val="24"/>
        </w:rPr>
        <w:t>późn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. zm.). Obowiązek dyskontowania pomocy </w:t>
      </w:r>
      <w:r w:rsidRPr="00206F25">
        <w:rPr>
          <w:rFonts w:ascii="Times New Roman" w:hAnsi="Times New Roman"/>
          <w:sz w:val="24"/>
          <w:szCs w:val="24"/>
        </w:rPr>
        <w:br/>
        <w:t>w przypadku Poddziałania 10.4.1 dotyczy wyłącznie wsparcia finansowego wypłacanego w transzach.</w:t>
      </w:r>
    </w:p>
    <w:p w14:paraId="0FF6E46B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z Poddziałania 10.4.1 RPO WŚ). </w:t>
      </w:r>
    </w:p>
    <w:p w14:paraId="0DA59DB0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</w:t>
      </w:r>
      <w:r w:rsidRPr="00206F25">
        <w:rPr>
          <w:rFonts w:ascii="Times New Roman" w:hAnsi="Times New Roman"/>
          <w:sz w:val="24"/>
          <w:szCs w:val="24"/>
        </w:rPr>
        <w:br/>
        <w:t>o charakterze publicznym.</w:t>
      </w:r>
    </w:p>
    <w:p w14:paraId="259F20FC" w14:textId="77777777" w:rsidR="00CA1C17" w:rsidRPr="00206F25" w:rsidRDefault="00CA1C17" w:rsidP="00CA1C17">
      <w:pPr>
        <w:numPr>
          <w:ilvl w:val="0"/>
          <w:numId w:val="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Style w:val="Uwydatnienie"/>
          <w:rFonts w:ascii="Times New Roman" w:hAnsi="Times New Roman"/>
          <w:sz w:val="24"/>
          <w:szCs w:val="24"/>
        </w:rPr>
        <w:t>Rozporządzenie Ministra Finansów z dnia 10 kwietnia 2009 r. w sprawie zaniechania podatku dochodowego od osób fizycznych i osób prawnych od niektórych dochodów (przychodów)</w:t>
      </w:r>
      <w:r w:rsidRPr="00206F25">
        <w:rPr>
          <w:rFonts w:ascii="Times New Roman" w:hAnsi="Times New Roman"/>
          <w:sz w:val="24"/>
          <w:szCs w:val="24"/>
        </w:rPr>
        <w:t xml:space="preserve"> (Dz. U. Nr 62, poz. 509) stanowi podstawę do zwolnienia z podatku dochodowego uczestników projektu w ramach Poddziałania 10.4.1 RPO WŚ, którzy otrzymali środki na rozwój przedsiębiorczości.</w:t>
      </w:r>
    </w:p>
    <w:p w14:paraId="64C1384A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99596E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§2</w:t>
      </w:r>
    </w:p>
    <w:p w14:paraId="0D08B60B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14:paraId="223C78BF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F10C6F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0"/>
        </w:rPr>
      </w:pPr>
      <w:r w:rsidRPr="00206F25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206F25">
        <w:rPr>
          <w:rFonts w:ascii="Times New Roman" w:hAnsi="Times New Roman"/>
          <w:i/>
          <w:iCs/>
          <w:sz w:val="24"/>
          <w:szCs w:val="24"/>
        </w:rPr>
        <w:t>.</w:t>
      </w:r>
    </w:p>
    <w:p w14:paraId="2E76B805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0"/>
        </w:rPr>
      </w:pPr>
      <w:r w:rsidRPr="00206F25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14:paraId="1B7E6C6A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14:paraId="5C11D4C1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bCs/>
          <w:sz w:val="24"/>
          <w:szCs w:val="24"/>
        </w:rPr>
        <w:t xml:space="preserve">Podatek VAT </w:t>
      </w:r>
      <w:r w:rsidRPr="00206F25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14:paraId="331BDD6F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14:paraId="4F0AC5B0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206F25">
        <w:rPr>
          <w:rFonts w:ascii="Times New Roman" w:hAnsi="Times New Roman"/>
          <w:sz w:val="24"/>
          <w:szCs w:val="24"/>
        </w:rPr>
        <w:br/>
        <w:t>(w tym m.in. na środki transportu, składniki majątku trwałego, koszty prac remontowych i budowlanych), wydatków na środki obrotowe oraz innych wydatków (np.: reklama, koncesje) uznanych za niezbędne dla prowadzenia działalności gospodarczej i odpowiednio uzasadnionych przez wnioskującego.</w:t>
      </w:r>
    </w:p>
    <w:p w14:paraId="6B4ECD06" w14:textId="77777777" w:rsidR="00CA1C17" w:rsidRPr="00206F25" w:rsidRDefault="00CA1C17" w:rsidP="00CA1C17">
      <w:pPr>
        <w:numPr>
          <w:ilvl w:val="0"/>
          <w:numId w:val="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>Kwota przyznanych środków na uruchomienie działalności gospodarczej nie może być przeznaczona na:</w:t>
      </w:r>
    </w:p>
    <w:p w14:paraId="491C4216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14:paraId="5C2016D7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wynagrodzenia wraz z pochodnymi,</w:t>
      </w:r>
    </w:p>
    <w:p w14:paraId="56190F92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wniesienie wkładów do spółek,</w:t>
      </w:r>
    </w:p>
    <w:p w14:paraId="1A77293C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zakup nieruchomości,</w:t>
      </w:r>
    </w:p>
    <w:p w14:paraId="6875AA6D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14:paraId="05180A51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wniesienie kaucji.</w:t>
      </w:r>
    </w:p>
    <w:p w14:paraId="06507C6D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14:paraId="58C22183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14:paraId="2A8C761C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14:paraId="699BC9A4" w14:textId="77777777" w:rsidR="00CA1C17" w:rsidRPr="00206F25" w:rsidRDefault="00CA1C17" w:rsidP="00CA1C17">
      <w:pPr>
        <w:numPr>
          <w:ilvl w:val="0"/>
          <w:numId w:val="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zapłatę składek ubezpieczeniowych.</w:t>
      </w:r>
    </w:p>
    <w:p w14:paraId="18937EA2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6DCF76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 3</w:t>
      </w:r>
    </w:p>
    <w:p w14:paraId="28BCCE11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14:paraId="6E3A20BD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06E633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Uczestnik, który otrzymał wsparcie finansowe ma obowiązek jego rozliczenia. </w:t>
      </w:r>
      <w:r w:rsidR="00AD0D83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W tym celu przedkłada dokumenty potwierdzające ich poniesienie takie jak:</w:t>
      </w:r>
    </w:p>
    <w:p w14:paraId="6EBA0FF6" w14:textId="77777777" w:rsidR="00CA1C17" w:rsidRPr="00206F25" w:rsidRDefault="00CA1C17" w:rsidP="00CA1C17">
      <w:pPr>
        <w:numPr>
          <w:ilvl w:val="0"/>
          <w:numId w:val="1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206F25">
        <w:rPr>
          <w:rFonts w:ascii="Times New Roman" w:hAnsi="Times New Roman"/>
          <w:sz w:val="24"/>
          <w:szCs w:val="24"/>
        </w:rPr>
        <w:br/>
        <w:t>z zastrzeżeniem pkt.2</w:t>
      </w:r>
    </w:p>
    <w:p w14:paraId="73033D9C" w14:textId="77777777" w:rsidR="00CA1C17" w:rsidRPr="00206F25" w:rsidRDefault="00CA1C17" w:rsidP="00CA1C17">
      <w:pPr>
        <w:numPr>
          <w:ilvl w:val="0"/>
          <w:numId w:val="17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14:paraId="5E5F8394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  </w:t>
      </w:r>
    </w:p>
    <w:p w14:paraId="1147B2FD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14:paraId="06AA4ECF" w14:textId="77777777" w:rsidR="00CA1C17" w:rsidRPr="00206F25" w:rsidRDefault="00CA1C17" w:rsidP="00CA1C17">
      <w:pPr>
        <w:numPr>
          <w:ilvl w:val="0"/>
          <w:numId w:val="16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206F25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14:paraId="4E9E05D5" w14:textId="77777777" w:rsidR="00CA1C17" w:rsidRPr="00206F25" w:rsidRDefault="00CA1C17" w:rsidP="00CA1C17">
      <w:pPr>
        <w:numPr>
          <w:ilvl w:val="0"/>
          <w:numId w:val="11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 xml:space="preserve">cena sprzętu używanego nie przekracza jego wartości rynkowej i jest niższa </w:t>
      </w:r>
      <w:r w:rsidR="00AD0D83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od ceny podobnego nowego sprzętu/ obowiązkowa wycena rzeczoznawcy gdy wartość zakupu przekracza 3500,00 zł,</w:t>
      </w:r>
    </w:p>
    <w:p w14:paraId="1F52A3C8" w14:textId="77777777" w:rsidR="00CA1C17" w:rsidRPr="00206F25" w:rsidRDefault="00CA1C17" w:rsidP="00CA1C17">
      <w:pPr>
        <w:numPr>
          <w:ilvl w:val="0"/>
          <w:numId w:val="11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14:paraId="4061FC9C" w14:textId="77777777" w:rsidR="00CA1C17" w:rsidRPr="00206F25" w:rsidRDefault="00CA1C17" w:rsidP="00CA1C17">
      <w:pPr>
        <w:numPr>
          <w:ilvl w:val="0"/>
          <w:numId w:val="11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14:paraId="0A24B50E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14:paraId="3D429F65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206F25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</w:t>
      </w:r>
      <w:r w:rsidR="00AD0D83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 xml:space="preserve">do uzupełnienia braków w wyznaczonym terminie. </w:t>
      </w:r>
    </w:p>
    <w:p w14:paraId="3FE9C035" w14:textId="77777777" w:rsidR="00CA1C17" w:rsidRPr="00206F25" w:rsidRDefault="00CA1C17" w:rsidP="00CA1C17">
      <w:pPr>
        <w:numPr>
          <w:ilvl w:val="0"/>
          <w:numId w:val="10"/>
        </w:numPr>
        <w:autoSpaceDE w:val="0"/>
        <w:autoSpaceDN w:val="0"/>
        <w:adjustRightInd w:val="0"/>
        <w:spacing w:before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14:paraId="057F74EB" w14:textId="77777777" w:rsidR="00CA1C17" w:rsidRPr="00206F25" w:rsidRDefault="00CA1C17" w:rsidP="00CA1C17">
      <w:pPr>
        <w:autoSpaceDE w:val="0"/>
        <w:autoSpaceDN w:val="0"/>
        <w:adjustRightInd w:val="0"/>
        <w:spacing w:before="0"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5B50FAD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 4</w:t>
      </w:r>
    </w:p>
    <w:p w14:paraId="0E270B16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>Wsparcie pomostowe</w:t>
      </w:r>
    </w:p>
    <w:p w14:paraId="0AE0F70E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728011" w14:textId="77777777" w:rsidR="00CA1C17" w:rsidRPr="00206F25" w:rsidRDefault="00CA1C17" w:rsidP="00CA1C17">
      <w:pPr>
        <w:numPr>
          <w:ilvl w:val="0"/>
          <w:numId w:val="12"/>
        </w:numPr>
        <w:spacing w:before="100" w:beforeAutospacing="1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 rozpoczęciu działalności ze środków dotacji istnieje możliwość uzyskania wsparcia pomostowego w okresie od 6 do 12 miesięcy </w:t>
      </w:r>
      <w:r w:rsidRPr="00206F25">
        <w:rPr>
          <w:rFonts w:ascii="Times New Roman" w:hAnsi="Times New Roman"/>
          <w:bCs/>
          <w:sz w:val="24"/>
          <w:szCs w:val="24"/>
        </w:rPr>
        <w:t>od dnia zawarcia umowy o udzielenie wsparcia pomostowego</w:t>
      </w:r>
      <w:r w:rsidRPr="00206F25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14:paraId="0AA7FDEC" w14:textId="77777777" w:rsidR="00CA1C17" w:rsidRPr="00206F25" w:rsidRDefault="00CA1C17" w:rsidP="00CA1C17">
      <w:pPr>
        <w:numPr>
          <w:ilvl w:val="0"/>
          <w:numId w:val="16"/>
        </w:numPr>
        <w:spacing w:before="100" w:beforeAutospacing="1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usług doradczo - szkoleniowych (</w:t>
      </w:r>
      <w:r w:rsidRPr="00206F25">
        <w:rPr>
          <w:rFonts w:ascii="Times New Roman" w:hAnsi="Times New Roman"/>
          <w:bCs/>
          <w:sz w:val="24"/>
          <w:szCs w:val="24"/>
        </w:rPr>
        <w:t>pomoc</w:t>
      </w:r>
      <w:r w:rsidRPr="00206F25">
        <w:rPr>
          <w:rFonts w:ascii="Times New Roman" w:hAnsi="Times New Roman"/>
          <w:sz w:val="24"/>
          <w:szCs w:val="24"/>
        </w:rPr>
        <w:t xml:space="preserve"> </w:t>
      </w:r>
      <w:r w:rsidRPr="00206F25">
        <w:rPr>
          <w:rFonts w:ascii="Times New Roman" w:hAnsi="Times New Roman"/>
          <w:bCs/>
          <w:sz w:val="24"/>
          <w:szCs w:val="24"/>
        </w:rPr>
        <w:t>w efektywnym wykorzystaniu dotacji),</w:t>
      </w:r>
    </w:p>
    <w:p w14:paraId="69C4F005" w14:textId="77777777" w:rsidR="00CA1C17" w:rsidRPr="00206F25" w:rsidRDefault="00CA1C17" w:rsidP="00CA1C17">
      <w:pPr>
        <w:numPr>
          <w:ilvl w:val="0"/>
          <w:numId w:val="16"/>
        </w:numPr>
        <w:spacing w:before="100" w:beforeAutospacing="1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pomocy finansowej </w:t>
      </w:r>
      <w:r w:rsidRPr="00206F25">
        <w:rPr>
          <w:rFonts w:ascii="Times New Roman" w:hAnsi="Times New Roman"/>
          <w:bCs/>
          <w:sz w:val="24"/>
          <w:szCs w:val="24"/>
        </w:rPr>
        <w:t>wypłacanej miesi</w:t>
      </w:r>
      <w:r w:rsidRPr="00206F25">
        <w:rPr>
          <w:rFonts w:ascii="Times New Roman" w:hAnsi="Times New Roman"/>
          <w:sz w:val="24"/>
          <w:szCs w:val="24"/>
        </w:rPr>
        <w:t>ę</w:t>
      </w:r>
      <w:r w:rsidRPr="00206F25">
        <w:rPr>
          <w:rFonts w:ascii="Times New Roman" w:hAnsi="Times New Roman"/>
          <w:bCs/>
          <w:sz w:val="24"/>
          <w:szCs w:val="24"/>
        </w:rPr>
        <w:t>cznie w kwocie nie wi</w:t>
      </w:r>
      <w:r w:rsidRPr="00206F25">
        <w:rPr>
          <w:rFonts w:ascii="Times New Roman" w:hAnsi="Times New Roman"/>
          <w:sz w:val="24"/>
          <w:szCs w:val="24"/>
        </w:rPr>
        <w:t>ę</w:t>
      </w:r>
      <w:r w:rsidRPr="00206F25">
        <w:rPr>
          <w:rFonts w:ascii="Times New Roman" w:hAnsi="Times New Roman"/>
          <w:bCs/>
          <w:sz w:val="24"/>
          <w:szCs w:val="24"/>
        </w:rPr>
        <w:t>kszej niż</w:t>
      </w:r>
      <w:r w:rsidRPr="00206F25">
        <w:rPr>
          <w:rFonts w:ascii="Times New Roman" w:hAnsi="Times New Roman"/>
          <w:sz w:val="24"/>
          <w:szCs w:val="24"/>
        </w:rPr>
        <w:t xml:space="preserve"> </w:t>
      </w:r>
      <w:r w:rsidRPr="00206F25">
        <w:rPr>
          <w:rFonts w:ascii="Times New Roman" w:hAnsi="Times New Roman"/>
          <w:bCs/>
          <w:sz w:val="24"/>
          <w:szCs w:val="24"/>
        </w:rPr>
        <w:t>równowarto</w:t>
      </w:r>
      <w:r w:rsidRPr="00206F25">
        <w:rPr>
          <w:rFonts w:ascii="Times New Roman" w:hAnsi="Times New Roman"/>
          <w:sz w:val="24"/>
          <w:szCs w:val="24"/>
        </w:rPr>
        <w:t xml:space="preserve">ść </w:t>
      </w:r>
      <w:r w:rsidRPr="00206F25">
        <w:rPr>
          <w:rFonts w:ascii="Times New Roman" w:hAnsi="Times New Roman"/>
          <w:bCs/>
          <w:sz w:val="24"/>
          <w:szCs w:val="24"/>
        </w:rPr>
        <w:t>minimalnego wynagrodzenia obowi</w:t>
      </w:r>
      <w:r w:rsidRPr="00206F25">
        <w:rPr>
          <w:rFonts w:ascii="Times New Roman" w:hAnsi="Times New Roman"/>
          <w:sz w:val="24"/>
          <w:szCs w:val="24"/>
        </w:rPr>
        <w:t>ą</w:t>
      </w:r>
      <w:r w:rsidRPr="00206F25">
        <w:rPr>
          <w:rFonts w:ascii="Times New Roman" w:hAnsi="Times New Roman"/>
          <w:bCs/>
          <w:sz w:val="24"/>
          <w:szCs w:val="24"/>
        </w:rPr>
        <w:t>zuj</w:t>
      </w:r>
      <w:r w:rsidRPr="00206F25">
        <w:rPr>
          <w:rFonts w:ascii="Times New Roman" w:hAnsi="Times New Roman"/>
          <w:sz w:val="24"/>
          <w:szCs w:val="24"/>
        </w:rPr>
        <w:t>ą</w:t>
      </w:r>
      <w:r w:rsidRPr="00206F25">
        <w:rPr>
          <w:rFonts w:ascii="Times New Roman" w:hAnsi="Times New Roman"/>
          <w:bCs/>
          <w:sz w:val="24"/>
          <w:szCs w:val="24"/>
        </w:rPr>
        <w:t>cego na dzie</w:t>
      </w:r>
      <w:r w:rsidRPr="00206F25">
        <w:rPr>
          <w:rFonts w:ascii="Times New Roman" w:hAnsi="Times New Roman"/>
          <w:sz w:val="24"/>
          <w:szCs w:val="24"/>
        </w:rPr>
        <w:t xml:space="preserve">ń </w:t>
      </w:r>
      <w:r w:rsidRPr="00206F25">
        <w:rPr>
          <w:rFonts w:ascii="Times New Roman" w:hAnsi="Times New Roman"/>
          <w:bCs/>
          <w:sz w:val="24"/>
          <w:szCs w:val="24"/>
        </w:rPr>
        <w:t>wypłacenia dotacji</w:t>
      </w:r>
      <w:r w:rsidRPr="00206F25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14:paraId="4338CCE1" w14:textId="77777777" w:rsidR="00CA1C17" w:rsidRPr="00206F25" w:rsidRDefault="00CA1C17" w:rsidP="00CA1C17">
      <w:pPr>
        <w:numPr>
          <w:ilvl w:val="0"/>
          <w:numId w:val="12"/>
        </w:numPr>
        <w:spacing w:before="100" w:beforeAutospacing="1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206F25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14:paraId="75189E24" w14:textId="77777777" w:rsidR="00CA1C17" w:rsidRPr="00206F25" w:rsidRDefault="00CA1C17" w:rsidP="00CA1C17">
      <w:pPr>
        <w:numPr>
          <w:ilvl w:val="0"/>
          <w:numId w:val="12"/>
        </w:numPr>
        <w:spacing w:before="100" w:before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14:paraId="4C77B314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0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14:paraId="271DE49A" w14:textId="77777777" w:rsidR="00AD0D83" w:rsidRPr="00206F25" w:rsidRDefault="00CA1C17" w:rsidP="00AD0D83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Wsparcie pomostowe o charakterze finansowym może zostać przyznane</w:t>
      </w:r>
      <w:r w:rsidR="00AD0D83" w:rsidRPr="00206F25">
        <w:rPr>
          <w:rFonts w:ascii="Times New Roman" w:hAnsi="Times New Roman"/>
          <w:sz w:val="24"/>
          <w:szCs w:val="24"/>
        </w:rPr>
        <w:t xml:space="preserve"> </w:t>
      </w:r>
      <w:r w:rsidR="00FB3BD0" w:rsidRPr="00206F25">
        <w:rPr>
          <w:rFonts w:ascii="Times New Roman" w:hAnsi="Times New Roman"/>
          <w:sz w:val="24"/>
          <w:szCs w:val="24"/>
        </w:rPr>
        <w:br/>
      </w:r>
      <w:r w:rsidR="00AD0D83" w:rsidRPr="00206F25">
        <w:rPr>
          <w:rFonts w:ascii="Times New Roman" w:hAnsi="Times New Roman"/>
          <w:sz w:val="24"/>
          <w:szCs w:val="24"/>
        </w:rPr>
        <w:t>46</w:t>
      </w:r>
      <w:r w:rsidRPr="00206F25">
        <w:rPr>
          <w:rFonts w:ascii="Times New Roman" w:hAnsi="Times New Roman"/>
          <w:sz w:val="24"/>
          <w:szCs w:val="24"/>
        </w:rPr>
        <w:t xml:space="preserve"> </w:t>
      </w:r>
      <w:r w:rsidR="00AD0D83" w:rsidRPr="00206F25">
        <w:rPr>
          <w:rFonts w:ascii="Times New Roman" w:hAnsi="Times New Roman"/>
          <w:sz w:val="24"/>
          <w:szCs w:val="24"/>
        </w:rPr>
        <w:t>uczestnikom projektu, a w tym 28 kobietom i 18 mężczyznom.</w:t>
      </w:r>
    </w:p>
    <w:p w14:paraId="40D7B5B9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14:paraId="2E634284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14:paraId="30FB804B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206F25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14:paraId="3B759BE2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14:paraId="29E9F064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opłat telekomunikacyjnych,</w:t>
      </w:r>
    </w:p>
    <w:p w14:paraId="0EB7E427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usług pocztowych,</w:t>
      </w:r>
    </w:p>
    <w:p w14:paraId="3FB86C02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usług księgowych,</w:t>
      </w:r>
    </w:p>
    <w:p w14:paraId="21145947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14:paraId="24B1B663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usług prawnych,</w:t>
      </w:r>
    </w:p>
    <w:p w14:paraId="50AEB347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usług leasingowych,</w:t>
      </w:r>
    </w:p>
    <w:p w14:paraId="5920974A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koszty działań </w:t>
      </w:r>
      <w:proofErr w:type="spellStart"/>
      <w:r w:rsidRPr="00206F25">
        <w:rPr>
          <w:rFonts w:ascii="Times New Roman" w:hAnsi="Times New Roman"/>
          <w:sz w:val="24"/>
          <w:szCs w:val="24"/>
        </w:rPr>
        <w:t>informacyjno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– promocyjnych,</w:t>
      </w:r>
    </w:p>
    <w:p w14:paraId="5258CC52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materiałów biurowych,</w:t>
      </w:r>
    </w:p>
    <w:p w14:paraId="33A348D8" w14:textId="77777777" w:rsidR="00CA1C17" w:rsidRPr="00206F25" w:rsidRDefault="00CA1C17" w:rsidP="00CA1C17">
      <w:pPr>
        <w:numPr>
          <w:ilvl w:val="0"/>
          <w:numId w:val="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14:paraId="1A2E6541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14:paraId="00EF3FD7" w14:textId="77777777" w:rsidR="00CA1C17" w:rsidRPr="00206F25" w:rsidRDefault="00CA1C17" w:rsidP="00CA1C17">
      <w:pPr>
        <w:numPr>
          <w:ilvl w:val="0"/>
          <w:numId w:val="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7570CAAF" w14:textId="77777777" w:rsidR="00CA1C17" w:rsidRPr="00206F25" w:rsidRDefault="00CA1C17" w:rsidP="00CA1C17">
      <w:pPr>
        <w:numPr>
          <w:ilvl w:val="0"/>
          <w:numId w:val="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14:paraId="031C8288" w14:textId="77777777" w:rsidR="00CA1C17" w:rsidRPr="00206F25" w:rsidRDefault="00CA1C17" w:rsidP="00CA1C17">
      <w:pPr>
        <w:numPr>
          <w:ilvl w:val="0"/>
          <w:numId w:val="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14:paraId="77C84A15" w14:textId="4AADFBAD" w:rsidR="00CA1C17" w:rsidRPr="00206F25" w:rsidRDefault="00CA1C17" w:rsidP="00703806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Wsparcie pomostowe może </w:t>
      </w:r>
      <w:r w:rsidR="00553318" w:rsidRPr="00206F25">
        <w:rPr>
          <w:rFonts w:ascii="Times New Roman" w:hAnsi="Times New Roman"/>
          <w:sz w:val="24"/>
          <w:szCs w:val="24"/>
        </w:rPr>
        <w:t>być wypłacane przez okres</w:t>
      </w:r>
      <w:r w:rsidRPr="00206F25">
        <w:rPr>
          <w:rFonts w:ascii="Times New Roman" w:hAnsi="Times New Roman"/>
          <w:sz w:val="24"/>
          <w:szCs w:val="24"/>
        </w:rPr>
        <w:t xml:space="preserve"> </w:t>
      </w:r>
      <w:r w:rsidR="00B3384D" w:rsidRPr="00206F25">
        <w:rPr>
          <w:rFonts w:ascii="Times New Roman" w:hAnsi="Times New Roman"/>
          <w:sz w:val="24"/>
          <w:szCs w:val="24"/>
        </w:rPr>
        <w:t>od 6 do 12 miesięcy od daty zawarcia umowy o udzielenie wsparcia pomostowego.</w:t>
      </w:r>
    </w:p>
    <w:p w14:paraId="59CF0E0D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206F25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14:paraId="775AF464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 xml:space="preserve">Wsparcie pomostowe przyznaje się w oparciu o wniosek uczestnika projektu (załącznik nr 4) złożony u Beneficjenta. </w:t>
      </w:r>
    </w:p>
    <w:p w14:paraId="775EA134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14:paraId="045B31EB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14:paraId="3996B8BF" w14:textId="200DB224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Wniosek o udzielenie wsparcia pomostowego</w:t>
      </w:r>
      <w:r w:rsidR="00703806" w:rsidRPr="00206F25">
        <w:rPr>
          <w:rFonts w:ascii="Times New Roman" w:hAnsi="Times New Roman"/>
          <w:sz w:val="24"/>
          <w:szCs w:val="24"/>
        </w:rPr>
        <w:t xml:space="preserve"> podstawowego </w:t>
      </w:r>
      <w:r w:rsidRPr="00206F25">
        <w:rPr>
          <w:rFonts w:ascii="Times New Roman" w:hAnsi="Times New Roman"/>
          <w:sz w:val="24"/>
          <w:szCs w:val="24"/>
        </w:rPr>
        <w:t xml:space="preserve"> może z</w:t>
      </w:r>
      <w:r w:rsidR="00B3384D" w:rsidRPr="00206F25">
        <w:rPr>
          <w:rFonts w:ascii="Times New Roman" w:hAnsi="Times New Roman"/>
          <w:sz w:val="24"/>
          <w:szCs w:val="24"/>
        </w:rPr>
        <w:t xml:space="preserve">ostać złożony wraz z wnioskiem </w:t>
      </w:r>
      <w:r w:rsidRPr="00206F25">
        <w:rPr>
          <w:rFonts w:ascii="Times New Roman" w:hAnsi="Times New Roman"/>
          <w:sz w:val="24"/>
          <w:szCs w:val="24"/>
        </w:rPr>
        <w:t xml:space="preserve">o udzielenie wsparcia finansowego bądź w terminie późniejszym, jednak nie później niż </w:t>
      </w:r>
      <w:r w:rsidR="00E56A76" w:rsidRPr="00206F25">
        <w:rPr>
          <w:rFonts w:ascii="Times New Roman" w:hAnsi="Times New Roman"/>
          <w:sz w:val="24"/>
          <w:szCs w:val="24"/>
        </w:rPr>
        <w:t>do 30.11.</w:t>
      </w:r>
      <w:r w:rsidR="00FB3BD0" w:rsidRPr="00206F25">
        <w:rPr>
          <w:rFonts w:ascii="Times New Roman" w:hAnsi="Times New Roman"/>
          <w:sz w:val="24"/>
          <w:szCs w:val="24"/>
        </w:rPr>
        <w:t xml:space="preserve">.2016 r. </w:t>
      </w:r>
      <w:r w:rsidR="00703806" w:rsidRPr="00206F25">
        <w:rPr>
          <w:rFonts w:ascii="Times New Roman" w:hAnsi="Times New Roman"/>
          <w:sz w:val="24"/>
          <w:szCs w:val="24"/>
        </w:rPr>
        <w:t xml:space="preserve">a wsparcia pomostowego przedłużonego po zakończeniu 5 miesiąca prowadzenia działalności gospodarczej w terminie określonym przez beneficjenta. </w:t>
      </w:r>
    </w:p>
    <w:p w14:paraId="663A4FF3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14:paraId="661A11F0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206F25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14:paraId="112F1D46" w14:textId="77777777" w:rsidR="00CA1C17" w:rsidRPr="00206F25" w:rsidRDefault="00CA1C17" w:rsidP="0031214A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Finansowe wsparcie pomostowe wypłacane jest z góry, na każdy pełny miesiąc okresu na jaki je przyznano, w jednakowej wysokości. Miesięczna wysokość wsparcia nie może przekroczyć</w:t>
      </w:r>
      <w:r w:rsidR="0031214A" w:rsidRPr="00206F25">
        <w:rPr>
          <w:rFonts w:ascii="Times New Roman" w:hAnsi="Times New Roman"/>
          <w:sz w:val="24"/>
          <w:szCs w:val="24"/>
        </w:rPr>
        <w:t xml:space="preserve"> średnio</w:t>
      </w:r>
      <w:r w:rsidRPr="00206F25">
        <w:rPr>
          <w:rFonts w:ascii="Times New Roman" w:hAnsi="Times New Roman"/>
          <w:sz w:val="24"/>
          <w:szCs w:val="24"/>
        </w:rPr>
        <w:t xml:space="preserve"> </w:t>
      </w:r>
      <w:r w:rsidR="00C61A12" w:rsidRPr="00206F25">
        <w:rPr>
          <w:rFonts w:ascii="Times New Roman" w:hAnsi="Times New Roman"/>
          <w:sz w:val="24"/>
          <w:szCs w:val="24"/>
        </w:rPr>
        <w:t xml:space="preserve">770,00 </w:t>
      </w:r>
      <w:r w:rsidRPr="00206F25">
        <w:rPr>
          <w:rFonts w:ascii="Times New Roman" w:hAnsi="Times New Roman"/>
          <w:sz w:val="24"/>
          <w:szCs w:val="24"/>
        </w:rPr>
        <w:t>zł</w:t>
      </w:r>
      <w:r w:rsidR="0031214A" w:rsidRPr="00206F25">
        <w:rPr>
          <w:rFonts w:ascii="Times New Roman" w:hAnsi="Times New Roman"/>
          <w:sz w:val="24"/>
          <w:szCs w:val="24"/>
        </w:rPr>
        <w:t>/m-c (słownie: siedmiuset siedemdziesięciu złotych i zero groszy) i nie może być większa niż maksymalnie 1750 zł/m-c (słownie: jeden tysiąc siedemset pięćdziesiąt złotych i zero groszy).</w:t>
      </w:r>
    </w:p>
    <w:p w14:paraId="5782CE49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14:paraId="5030A7C7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14:paraId="75A14E4A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Zestawienie wydatków, o którym mowa w pkt.17 należy złożyć w terminie 30 dni po upływie miesiąca, za który przysługiwała dana transza wsparcia pomostowego.</w:t>
      </w:r>
    </w:p>
    <w:p w14:paraId="48455449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206F25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14:paraId="26BF4179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206F25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14:paraId="123F8757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</w:t>
      </w:r>
      <w:r w:rsidRPr="00206F25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206F25">
        <w:rPr>
          <w:rFonts w:ascii="Times New Roman" w:hAnsi="Times New Roman"/>
          <w:sz w:val="24"/>
          <w:szCs w:val="24"/>
        </w:rPr>
        <w:t>MIiR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206F25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206F25">
        <w:rPr>
          <w:rFonts w:ascii="Times New Roman" w:hAnsi="Times New Roman"/>
          <w:iCs/>
          <w:sz w:val="24"/>
          <w:szCs w:val="24"/>
        </w:rPr>
        <w:t xml:space="preserve"> (Dz. U. poz. 488 z 2015 r.).</w:t>
      </w:r>
    </w:p>
    <w:p w14:paraId="2A37D9EA" w14:textId="77777777" w:rsidR="00CA1C17" w:rsidRPr="00206F25" w:rsidRDefault="00CA1C17" w:rsidP="00CA1C17">
      <w:pPr>
        <w:numPr>
          <w:ilvl w:val="0"/>
          <w:numId w:val="12"/>
        </w:numPr>
        <w:autoSpaceDE w:val="0"/>
        <w:autoSpaceDN w:val="0"/>
        <w:adjustRightInd w:val="0"/>
        <w:spacing w:before="0" w:line="30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Realizator projektu wydaje każdemu uczestnikowi, który otrzymał wsparcie pomostowe zaświadczenie o udzielonej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, zgodnie ze wzorem </w:t>
      </w:r>
      <w:r w:rsidRPr="00206F25">
        <w:rPr>
          <w:rFonts w:ascii="Times New Roman" w:hAnsi="Times New Roman"/>
          <w:sz w:val="24"/>
          <w:szCs w:val="24"/>
        </w:rPr>
        <w:lastRenderedPageBreak/>
        <w:t xml:space="preserve">określonym w załączniku do Rozporządzenia Rady Ministrów z dnia 20 marca 2007r. w sprawie zaświadczeń o pomocy de </w:t>
      </w:r>
      <w:proofErr w:type="spellStart"/>
      <w:r w:rsidRPr="00206F25">
        <w:rPr>
          <w:rFonts w:ascii="Times New Roman" w:hAnsi="Times New Roman"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sz w:val="24"/>
          <w:szCs w:val="24"/>
        </w:rPr>
        <w:t xml:space="preserve"> .</w:t>
      </w:r>
    </w:p>
    <w:p w14:paraId="3BAFC086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799857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 5</w:t>
      </w:r>
    </w:p>
    <w:p w14:paraId="33D61C45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206F25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14:paraId="380754AA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47D02F" w14:textId="77777777" w:rsidR="00CA1C17" w:rsidRPr="00206F25" w:rsidRDefault="00CA1C17" w:rsidP="00CA1C17">
      <w:pPr>
        <w:numPr>
          <w:ilvl w:val="0"/>
          <w:numId w:val="1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14:paraId="3A0A470F" w14:textId="77777777" w:rsidR="00CA1C17" w:rsidRPr="00206F25" w:rsidRDefault="00CA1C17" w:rsidP="00CA1C17">
      <w:pPr>
        <w:numPr>
          <w:ilvl w:val="0"/>
          <w:numId w:val="1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Formami zabezpieczenia prawidłowego wykonania Umów o udzielenie wsparcia finansowego i pomostowego, mogą być:</w:t>
      </w:r>
    </w:p>
    <w:p w14:paraId="3754D5D4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poręczenie według prawa cywilnego,</w:t>
      </w:r>
    </w:p>
    <w:p w14:paraId="4C9BF584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weksel własny,</w:t>
      </w:r>
    </w:p>
    <w:p w14:paraId="16269815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gwarancja bankowa,</w:t>
      </w:r>
    </w:p>
    <w:p w14:paraId="61A509E9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206F25">
        <w:rPr>
          <w:rFonts w:ascii="Times New Roman" w:hAnsi="Times New Roman"/>
          <w:sz w:val="24"/>
          <w:szCs w:val="24"/>
        </w:rPr>
        <w:t>aval</w:t>
      </w:r>
      <w:proofErr w:type="spellEnd"/>
      <w:r w:rsidRPr="00206F25">
        <w:rPr>
          <w:rFonts w:ascii="Times New Roman" w:hAnsi="Times New Roman"/>
          <w:sz w:val="24"/>
          <w:szCs w:val="24"/>
        </w:rPr>
        <w:t>),</w:t>
      </w:r>
    </w:p>
    <w:p w14:paraId="137A16E6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zastaw na prawach lub rzeczach,</w:t>
      </w:r>
    </w:p>
    <w:p w14:paraId="4DCD3492" w14:textId="77777777" w:rsidR="00CA1C17" w:rsidRPr="00206F25" w:rsidRDefault="00CA1C17" w:rsidP="00CA1C17">
      <w:pPr>
        <w:numPr>
          <w:ilvl w:val="0"/>
          <w:numId w:val="13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akt notarialny o dobrowolnym poddaniu się egzekucji.</w:t>
      </w:r>
    </w:p>
    <w:p w14:paraId="546695A9" w14:textId="77777777" w:rsidR="00CA1C17" w:rsidRPr="00206F25" w:rsidRDefault="00CA1C17" w:rsidP="00CA1C1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14:paraId="7E885F50" w14:textId="77777777" w:rsidR="00CA1C17" w:rsidRPr="00206F25" w:rsidRDefault="00CA1C17" w:rsidP="00CA1C17">
      <w:pPr>
        <w:numPr>
          <w:ilvl w:val="0"/>
          <w:numId w:val="1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14:paraId="50BD87FB" w14:textId="77777777" w:rsidR="00CA1C17" w:rsidRPr="00206F25" w:rsidRDefault="00CA1C17" w:rsidP="00CA1C17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6F25">
        <w:rPr>
          <w:rFonts w:ascii="Times New Roman" w:hAnsi="Times New Roman"/>
          <w:bCs/>
          <w:sz w:val="24"/>
          <w:szCs w:val="24"/>
        </w:rPr>
        <w:t>albo</w:t>
      </w:r>
    </w:p>
    <w:p w14:paraId="12169535" w14:textId="77777777" w:rsidR="00CA1C17" w:rsidRPr="00206F25" w:rsidRDefault="00CA1C17" w:rsidP="00CA1C17">
      <w:pPr>
        <w:numPr>
          <w:ilvl w:val="0"/>
          <w:numId w:val="1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14:paraId="0766D0BF" w14:textId="77777777" w:rsidR="00CA1C17" w:rsidRPr="00206F25" w:rsidRDefault="00CA1C17" w:rsidP="00CA1C17">
      <w:pPr>
        <w:numPr>
          <w:ilvl w:val="0"/>
          <w:numId w:val="1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206F25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14:paraId="0E62F599" w14:textId="77777777" w:rsidR="00CA1C17" w:rsidRPr="00206F25" w:rsidRDefault="00CA1C17" w:rsidP="00CA1C17">
      <w:pPr>
        <w:numPr>
          <w:ilvl w:val="0"/>
          <w:numId w:val="15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Zwrot zabezpieczenia następuje na pisemny wniosek uczestnika po całkowitym rozliczeniu przez niego otrzymanego wsparcia finansowego i pomostowego </w:t>
      </w:r>
      <w:r w:rsidR="00C61A12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oraz po spełnieniu wymogu prowadzenia działalności gospodarczej przez okres 12 miesięcy od dnia zawarcia umowy o przyznanie środków finansowych.</w:t>
      </w:r>
    </w:p>
    <w:p w14:paraId="0574A9A1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C3E0F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F25">
        <w:rPr>
          <w:rFonts w:ascii="Times New Roman" w:hAnsi="Times New Roman"/>
          <w:b/>
          <w:bCs/>
          <w:sz w:val="24"/>
          <w:szCs w:val="24"/>
        </w:rPr>
        <w:t>§ 6</w:t>
      </w:r>
    </w:p>
    <w:p w14:paraId="7005A49B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F25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14:paraId="2388C260" w14:textId="77777777" w:rsidR="00CA1C17" w:rsidRPr="00206F25" w:rsidRDefault="00CA1C17" w:rsidP="00CA1C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0959E49" w14:textId="77777777" w:rsidR="00CA1C17" w:rsidRPr="00206F25" w:rsidRDefault="00CA1C17" w:rsidP="00CA1C17">
      <w:pPr>
        <w:numPr>
          <w:ilvl w:val="0"/>
          <w:numId w:val="1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</w:t>
      </w:r>
      <w:r w:rsidR="00C61A12" w:rsidRPr="00206F25">
        <w:rPr>
          <w:rFonts w:ascii="Times New Roman" w:hAnsi="Times New Roman"/>
          <w:sz w:val="24"/>
          <w:szCs w:val="24"/>
        </w:rPr>
        <w:br/>
      </w:r>
      <w:r w:rsidRPr="00206F25">
        <w:rPr>
          <w:rFonts w:ascii="Times New Roman" w:hAnsi="Times New Roman"/>
          <w:sz w:val="24"/>
          <w:szCs w:val="24"/>
        </w:rPr>
        <w:t>od dnia zawarcia umowy o przyznanie środków finansowych z uczestnikiem projektu. Tym samym beneficjent weryfikuje przede wszystkim:</w:t>
      </w:r>
    </w:p>
    <w:p w14:paraId="16E64651" w14:textId="77777777" w:rsidR="00CA1C17" w:rsidRPr="00206F25" w:rsidRDefault="00CA1C17" w:rsidP="00CA1C17">
      <w:pPr>
        <w:numPr>
          <w:ilvl w:val="0"/>
          <w:numId w:val="1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fakt prowadzenia działalności gospodarczej przez uczestnika projektu;</w:t>
      </w:r>
    </w:p>
    <w:p w14:paraId="1B244534" w14:textId="77777777" w:rsidR="00CA1C17" w:rsidRPr="00206F25" w:rsidRDefault="00CA1C17" w:rsidP="00CA1C17">
      <w:pPr>
        <w:numPr>
          <w:ilvl w:val="0"/>
          <w:numId w:val="19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lastRenderedPageBreak/>
        <w:t>wykorzystanie przez niego zakupionych towarów lub usług zgodnie z charakterem prowadzonej działalności, w tym z zatwierdzonym biznesplanem (Beneficjent nie weryfikuje poszczególnych dokumentów księgowych potwierdzających zakup przez uczestnika projektu towarów lub usług).</w:t>
      </w:r>
    </w:p>
    <w:p w14:paraId="597FA312" w14:textId="77777777" w:rsidR="00CA1C17" w:rsidRPr="00206F25" w:rsidRDefault="00CA1C17" w:rsidP="00CA1C17">
      <w:pPr>
        <w:autoSpaceDE w:val="0"/>
        <w:autoSpaceDN w:val="0"/>
        <w:adjustRightInd w:val="0"/>
        <w:spacing w:before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206F25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206F25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206F25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14:paraId="109FD8D0" w14:textId="77777777" w:rsidR="00CA1C17" w:rsidRPr="00206F25" w:rsidRDefault="00CA1C17" w:rsidP="00CA1C17">
      <w:pPr>
        <w:numPr>
          <w:ilvl w:val="0"/>
          <w:numId w:val="1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Realizator zobowiązany jest do przeprowadzenia wizyt u minimum 50% uczestników, którzy otrzymali wsparcie finansowe, na miejscu prowadzenia działalności pod kątem:</w:t>
      </w:r>
    </w:p>
    <w:p w14:paraId="5F4D4CEC" w14:textId="77777777" w:rsidR="00CA1C17" w:rsidRPr="00206F25" w:rsidRDefault="00CA1C17" w:rsidP="00CA1C17">
      <w:pPr>
        <w:numPr>
          <w:ilvl w:val="0"/>
          <w:numId w:val="1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14:paraId="338CDDC4" w14:textId="77777777" w:rsidR="00CA1C17" w:rsidRPr="00206F25" w:rsidRDefault="00CA1C17" w:rsidP="00CA1C17">
      <w:pPr>
        <w:numPr>
          <w:ilvl w:val="0"/>
          <w:numId w:val="1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zgodności prac z przedstawionym harmonogramem,</w:t>
      </w:r>
    </w:p>
    <w:p w14:paraId="3E246E7C" w14:textId="77777777" w:rsidR="00CA1C17" w:rsidRPr="00206F25" w:rsidRDefault="00CA1C17" w:rsidP="00CA1C17">
      <w:pPr>
        <w:numPr>
          <w:ilvl w:val="0"/>
          <w:numId w:val="14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stanu zatrudnienia w stosunku do planowanego,</w:t>
      </w:r>
    </w:p>
    <w:p w14:paraId="16AF736D" w14:textId="77777777" w:rsidR="00CA1C17" w:rsidRPr="00206F25" w:rsidRDefault="00CA1C17" w:rsidP="00CA1C17">
      <w:pPr>
        <w:numPr>
          <w:ilvl w:val="0"/>
          <w:numId w:val="1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Działania monitorujące mogą być również realizowane telefonicznie.</w:t>
      </w:r>
    </w:p>
    <w:p w14:paraId="63EBD10C" w14:textId="77777777" w:rsidR="00CA1C17" w:rsidRPr="00206F25" w:rsidRDefault="00CA1C17" w:rsidP="00CA1C17">
      <w:pPr>
        <w:numPr>
          <w:ilvl w:val="0"/>
          <w:numId w:val="1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Po odbyciu inspekcji lub przeprowadzeniu rozmowy telefonicznej w ramach prowadzonego monitoringu sporządzany jest stosowny protokół, udostępniany </w:t>
      </w:r>
      <w:r w:rsidR="00C61A12" w:rsidRPr="00206F25">
        <w:rPr>
          <w:rFonts w:ascii="Times New Roman" w:hAnsi="Times New Roman"/>
          <w:sz w:val="24"/>
          <w:szCs w:val="24"/>
        </w:rPr>
        <w:br/>
      </w:r>
      <w:r w:rsidR="0031214A" w:rsidRPr="00206F25">
        <w:rPr>
          <w:rFonts w:ascii="Times New Roman" w:hAnsi="Times New Roman"/>
          <w:sz w:val="24"/>
          <w:szCs w:val="24"/>
        </w:rPr>
        <w:t>d</w:t>
      </w:r>
      <w:r w:rsidRPr="00206F25">
        <w:rPr>
          <w:rFonts w:ascii="Times New Roman" w:hAnsi="Times New Roman"/>
          <w:sz w:val="24"/>
          <w:szCs w:val="24"/>
        </w:rPr>
        <w:t>o wiadomości przedsiębiorcy.</w:t>
      </w:r>
    </w:p>
    <w:p w14:paraId="68BF98E4" w14:textId="77777777" w:rsidR="00CA1C17" w:rsidRPr="00206F25" w:rsidRDefault="00CA1C17" w:rsidP="00CA1C17">
      <w:pPr>
        <w:numPr>
          <w:ilvl w:val="0"/>
          <w:numId w:val="18"/>
        </w:numPr>
        <w:autoSpaceDE w:val="0"/>
        <w:autoSpaceDN w:val="0"/>
        <w:adjustRightInd w:val="0"/>
        <w:spacing w:before="0" w:line="300" w:lineRule="auto"/>
        <w:jc w:val="both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14:paraId="19595360" w14:textId="77777777" w:rsidR="00CA1C17" w:rsidRPr="00206F25" w:rsidRDefault="00CA1C17" w:rsidP="00CA1C17">
      <w:pPr>
        <w:spacing w:before="0"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E0369C" w14:textId="77777777" w:rsidR="00CA1C17" w:rsidRPr="00206F25" w:rsidRDefault="00CA1C17" w:rsidP="00CA1C17">
      <w:pPr>
        <w:spacing w:before="0"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F25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14:paraId="3E9BC302" w14:textId="77777777" w:rsidR="00CA1C17" w:rsidRPr="00206F25" w:rsidRDefault="00CA1C17" w:rsidP="00CA1C17">
      <w:pPr>
        <w:spacing w:before="0"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94F060" w14:textId="77777777" w:rsidR="00CA1C17" w:rsidRPr="00206F25" w:rsidRDefault="00CA1C17" w:rsidP="00CA1C17">
      <w:pPr>
        <w:spacing w:before="0"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14:paraId="04D68C1D" w14:textId="77777777" w:rsidR="00CA1C17" w:rsidRPr="00206F25" w:rsidRDefault="00CA1C17" w:rsidP="00CA1C17">
      <w:pPr>
        <w:numPr>
          <w:ilvl w:val="0"/>
          <w:numId w:val="1"/>
        </w:numPr>
        <w:spacing w:before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14:paraId="35C9E41E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karty oceny Biznesplanu.</w:t>
      </w:r>
    </w:p>
    <w:p w14:paraId="1D41137D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14:paraId="64956BEA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wniosku o przyznanie wsparcia pomostowego.</w:t>
      </w:r>
    </w:p>
    <w:p w14:paraId="5359D11D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14:paraId="37B82EF6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umowy o przyznanie wsparcia pomostowego.</w:t>
      </w:r>
    </w:p>
    <w:p w14:paraId="2FEE5CA6" w14:textId="77777777" w:rsidR="00CA1C17" w:rsidRPr="00206F25" w:rsidRDefault="00CA1C17" w:rsidP="00CA1C17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14:paraId="4F6A02A6" w14:textId="7CFCE839" w:rsidR="00C041CE" w:rsidRPr="00206F25" w:rsidRDefault="00CA1C17" w:rsidP="00B3384D">
      <w:pPr>
        <w:numPr>
          <w:ilvl w:val="0"/>
          <w:numId w:val="1"/>
        </w:numPr>
        <w:spacing w:before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206F25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206F25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206F25">
        <w:rPr>
          <w:rFonts w:ascii="Times New Roman" w:hAnsi="Times New Roman"/>
          <w:i/>
          <w:sz w:val="24"/>
          <w:szCs w:val="24"/>
        </w:rPr>
        <w:t xml:space="preserve"> w ciągu </w:t>
      </w:r>
      <w:r w:rsidR="00C61A12" w:rsidRPr="00206F25">
        <w:rPr>
          <w:rFonts w:ascii="Times New Roman" w:hAnsi="Times New Roman"/>
          <w:i/>
          <w:sz w:val="24"/>
          <w:szCs w:val="24"/>
        </w:rPr>
        <w:br/>
      </w:r>
      <w:r w:rsidRPr="00206F25">
        <w:rPr>
          <w:rFonts w:ascii="Times New Roman" w:hAnsi="Times New Roman"/>
          <w:i/>
          <w:sz w:val="24"/>
          <w:szCs w:val="24"/>
        </w:rPr>
        <w:t>3 kolejnych lat poprzedzających dzień złożenia wniosku.</w:t>
      </w:r>
    </w:p>
    <w:sectPr w:rsidR="00C041CE" w:rsidRPr="00206F25" w:rsidSect="00206F2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6C8"/>
    <w:multiLevelType w:val="hybridMultilevel"/>
    <w:tmpl w:val="2D2EAAB2"/>
    <w:lvl w:ilvl="0" w:tplc="F6802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31739"/>
    <w:multiLevelType w:val="hybridMultilevel"/>
    <w:tmpl w:val="F00C9E8E"/>
    <w:lvl w:ilvl="0" w:tplc="A31AB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8"/>
  </w:num>
  <w:num w:numId="5">
    <w:abstractNumId w:val="2"/>
  </w:num>
  <w:num w:numId="6">
    <w:abstractNumId w:val="7"/>
  </w:num>
  <w:num w:numId="7">
    <w:abstractNumId w:val="21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15"/>
  </w:num>
  <w:num w:numId="13">
    <w:abstractNumId w:val="14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20"/>
  </w:num>
  <w:num w:numId="20">
    <w:abstractNumId w:val="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7"/>
    <w:rsid w:val="00072F4A"/>
    <w:rsid w:val="00136FC0"/>
    <w:rsid w:val="00206F25"/>
    <w:rsid w:val="002137D3"/>
    <w:rsid w:val="00233B11"/>
    <w:rsid w:val="0031214A"/>
    <w:rsid w:val="0034760A"/>
    <w:rsid w:val="003C1C71"/>
    <w:rsid w:val="00462456"/>
    <w:rsid w:val="00553318"/>
    <w:rsid w:val="00703806"/>
    <w:rsid w:val="007C5E27"/>
    <w:rsid w:val="007D6E7E"/>
    <w:rsid w:val="00892840"/>
    <w:rsid w:val="00AD0D83"/>
    <w:rsid w:val="00B3384D"/>
    <w:rsid w:val="00BA0935"/>
    <w:rsid w:val="00C041CE"/>
    <w:rsid w:val="00C61A12"/>
    <w:rsid w:val="00CA1C17"/>
    <w:rsid w:val="00E56A76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D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1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A1C17"/>
    <w:rPr>
      <w:sz w:val="16"/>
      <w:szCs w:val="16"/>
    </w:rPr>
  </w:style>
  <w:style w:type="character" w:styleId="Uwydatnienie">
    <w:name w:val="Emphasis"/>
    <w:basedOn w:val="Domylnaczcionkaakapitu"/>
    <w:qFormat/>
    <w:rsid w:val="00CA1C17"/>
    <w:rPr>
      <w:i/>
      <w:iCs/>
    </w:rPr>
  </w:style>
  <w:style w:type="paragraph" w:styleId="Akapitzlist">
    <w:name w:val="List Paragraph"/>
    <w:basedOn w:val="Normalny"/>
    <w:uiPriority w:val="34"/>
    <w:qFormat/>
    <w:rsid w:val="00AD0D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4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4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4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1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A1C17"/>
    <w:rPr>
      <w:sz w:val="16"/>
      <w:szCs w:val="16"/>
    </w:rPr>
  </w:style>
  <w:style w:type="character" w:styleId="Uwydatnienie">
    <w:name w:val="Emphasis"/>
    <w:basedOn w:val="Domylnaczcionkaakapitu"/>
    <w:qFormat/>
    <w:rsid w:val="00CA1C17"/>
    <w:rPr>
      <w:i/>
      <w:iCs/>
    </w:rPr>
  </w:style>
  <w:style w:type="paragraph" w:styleId="Akapitzlist">
    <w:name w:val="List Paragraph"/>
    <w:basedOn w:val="Normalny"/>
    <w:uiPriority w:val="34"/>
    <w:qFormat/>
    <w:rsid w:val="00AD0D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4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4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4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694B-5FAF-4269-826D-5A4B7EBC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3669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kjk</cp:lastModifiedBy>
  <cp:revision>2</cp:revision>
  <dcterms:created xsi:type="dcterms:W3CDTF">2016-11-21T12:53:00Z</dcterms:created>
  <dcterms:modified xsi:type="dcterms:W3CDTF">2016-11-21T12:53:00Z</dcterms:modified>
</cp:coreProperties>
</file>